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4A00" w:rsidRPr="00A40691" w:rsidRDefault="00A40691" w:rsidP="00A40691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>
            <wp:extent cx="475705" cy="50419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39" cy="536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МИНИСТЕРСТВО НАУКИ И ВЫСШЕГО ОБРАЗОВАНИЯ РОССИЙСКОЙ ФЕДЕРАЦИИ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ФЕДЕРАЛЬНОЕ ГОСУДАРСТВЕННОЕ БЮДЖЕТНОЕ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ОБРАЗОВАТЕЛЬНОЕ УЧРЕЖДЕНИЕ ВЫСШЕГО ОБРАЗОВАНИЯ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«ДОНСКОЙ ГОСУДАРСТВЕННЫЙ ТЕХНИЧЕСКИЙ УНИВЕРСИТЕТ»</w:t>
      </w:r>
    </w:p>
    <w:p w:rsidR="00A40691" w:rsidRPr="00A40691" w:rsidRDefault="00A40691" w:rsidP="00A40691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(ДГТУ)</w:t>
      </w: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Кафедра «Проектирование и технический сервис транспортно-технологических систем»</w:t>
      </w: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27FB5" w:rsidRPr="00A40691" w:rsidRDefault="00927FB5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A40691">
        <w:rPr>
          <w:rFonts w:ascii="Arial" w:hAnsi="Arial" w:cs="Arial"/>
          <w:b/>
          <w:bCs/>
          <w:sz w:val="28"/>
          <w:szCs w:val="28"/>
        </w:rPr>
        <w:t>ФОРМООБРАЗУЮЩ</w:t>
      </w:r>
      <w:r w:rsidR="00927FB5">
        <w:rPr>
          <w:rFonts w:ascii="Arial" w:hAnsi="Arial" w:cs="Arial"/>
          <w:b/>
          <w:bCs/>
          <w:sz w:val="28"/>
          <w:szCs w:val="28"/>
        </w:rPr>
        <w:t>ИЕ</w:t>
      </w:r>
      <w:r w:rsidRPr="00A40691">
        <w:rPr>
          <w:rFonts w:ascii="Arial" w:hAnsi="Arial" w:cs="Arial"/>
          <w:b/>
          <w:bCs/>
          <w:sz w:val="28"/>
          <w:szCs w:val="28"/>
        </w:rPr>
        <w:t xml:space="preserve"> ОПЕРАЦИ</w:t>
      </w:r>
      <w:r w:rsidR="00927FB5">
        <w:rPr>
          <w:rFonts w:ascii="Arial" w:hAnsi="Arial" w:cs="Arial"/>
          <w:b/>
          <w:bCs/>
          <w:sz w:val="28"/>
          <w:szCs w:val="28"/>
        </w:rPr>
        <w:t>И</w:t>
      </w:r>
      <w:r w:rsidRPr="00A40691">
        <w:rPr>
          <w:rFonts w:ascii="Arial" w:hAnsi="Arial" w:cs="Arial"/>
          <w:b/>
          <w:bCs/>
          <w:sz w:val="28"/>
          <w:szCs w:val="28"/>
        </w:rPr>
        <w:t xml:space="preserve"> </w:t>
      </w:r>
      <w:r w:rsidR="00927FB5">
        <w:rPr>
          <w:rFonts w:ascii="Arial" w:hAnsi="Arial" w:cs="Arial"/>
          <w:b/>
          <w:bCs/>
          <w:sz w:val="28"/>
          <w:szCs w:val="28"/>
        </w:rPr>
        <w:t>ПАРАМЕТРИЧЕСКОГО ТВЕРДОТЕЛЬНОГО МОДЕЛИРОВАНИЯ</w:t>
      </w:r>
    </w:p>
    <w:p w:rsidR="00A40691" w:rsidRDefault="00A40691" w:rsidP="00A40691">
      <w:p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</w:p>
    <w:p w:rsidR="00A40691" w:rsidRPr="00A40691" w:rsidRDefault="00012288" w:rsidP="00A40691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Методические указания</w:t>
      </w:r>
    </w:p>
    <w:p w:rsidR="00A40691" w:rsidRPr="00A40691" w:rsidRDefault="00012288" w:rsidP="00A40691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012288">
        <w:rPr>
          <w:rFonts w:ascii="Arial" w:hAnsi="Arial" w:cs="Arial"/>
          <w:sz w:val="20"/>
          <w:szCs w:val="20"/>
        </w:rPr>
        <w:t>для самостоятельной работы и выполнения контрольной работы</w:t>
      </w: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по дисциплине «Системы автоматизированного проектирования»</w:t>
      </w: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927FB5" w:rsidRDefault="00927FB5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012288" w:rsidRDefault="00012288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Ростов-на-Дону</w:t>
      </w: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20</w:t>
      </w:r>
      <w:r>
        <w:rPr>
          <w:rFonts w:ascii="Arial" w:hAnsi="Arial" w:cs="Arial"/>
          <w:sz w:val="20"/>
          <w:szCs w:val="20"/>
        </w:rPr>
        <w:t>2</w:t>
      </w:r>
      <w:r w:rsidR="00012288">
        <w:rPr>
          <w:rFonts w:ascii="Arial" w:hAnsi="Arial" w:cs="Arial"/>
          <w:sz w:val="20"/>
          <w:szCs w:val="20"/>
        </w:rPr>
        <w:t>4</w:t>
      </w:r>
      <w:r w:rsidRPr="00A40691">
        <w:rPr>
          <w:rFonts w:ascii="Arial" w:hAnsi="Arial" w:cs="Arial"/>
          <w:sz w:val="20"/>
          <w:szCs w:val="20"/>
        </w:rPr>
        <w:t xml:space="preserve"> г.</w:t>
      </w:r>
      <w:r>
        <w:rPr>
          <w:rFonts w:ascii="Arial" w:hAnsi="Arial" w:cs="Arial"/>
          <w:sz w:val="20"/>
          <w:szCs w:val="20"/>
        </w:rPr>
        <w:br w:type="page"/>
      </w:r>
    </w:p>
    <w:p w:rsidR="00A40691" w:rsidRDefault="00870458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Составители: доцент кафедры «Проектирование и технический сервис транспортно-технологических систем»</w:t>
      </w:r>
      <w:r w:rsidR="002F000D">
        <w:rPr>
          <w:rFonts w:ascii="Arial" w:hAnsi="Arial" w:cs="Arial"/>
          <w:sz w:val="20"/>
          <w:szCs w:val="20"/>
        </w:rPr>
        <w:t>, к.т.н. Дорошенко А.А., ассистент кафедры «Проектирование и технический сервис транспортно-технологических систем» Бабенко О.С.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2F000D" w:rsidRDefault="00012288" w:rsidP="00012288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012288">
        <w:rPr>
          <w:rFonts w:ascii="Arial" w:hAnsi="Arial" w:cs="Arial"/>
          <w:sz w:val="20"/>
          <w:szCs w:val="20"/>
        </w:rPr>
        <w:t>Методические указания</w:t>
      </w:r>
      <w:r>
        <w:rPr>
          <w:rFonts w:ascii="Arial" w:hAnsi="Arial" w:cs="Arial"/>
          <w:sz w:val="20"/>
          <w:szCs w:val="20"/>
        </w:rPr>
        <w:t xml:space="preserve"> </w:t>
      </w:r>
      <w:r w:rsidRPr="00012288">
        <w:rPr>
          <w:rFonts w:ascii="Arial" w:hAnsi="Arial" w:cs="Arial"/>
          <w:sz w:val="20"/>
          <w:szCs w:val="20"/>
        </w:rPr>
        <w:t>для самостоя</w:t>
      </w:r>
      <w:bookmarkStart w:id="0" w:name="_GoBack"/>
      <w:bookmarkEnd w:id="0"/>
      <w:r w:rsidRPr="00012288">
        <w:rPr>
          <w:rFonts w:ascii="Arial" w:hAnsi="Arial" w:cs="Arial"/>
          <w:sz w:val="20"/>
          <w:szCs w:val="20"/>
        </w:rPr>
        <w:t>тельной работы и выполнения контрольной работы</w:t>
      </w:r>
      <w:r>
        <w:rPr>
          <w:rFonts w:ascii="Arial" w:hAnsi="Arial" w:cs="Arial"/>
          <w:sz w:val="20"/>
          <w:szCs w:val="20"/>
        </w:rPr>
        <w:t xml:space="preserve"> </w:t>
      </w:r>
      <w:r w:rsidRPr="00012288">
        <w:rPr>
          <w:rFonts w:ascii="Arial" w:hAnsi="Arial" w:cs="Arial"/>
          <w:sz w:val="20"/>
          <w:szCs w:val="20"/>
        </w:rPr>
        <w:t>по дисциплине «Системы автоматизированного проектирования»</w:t>
      </w:r>
      <w:r w:rsidR="002F000D">
        <w:rPr>
          <w:rFonts w:ascii="Arial" w:hAnsi="Arial" w:cs="Arial"/>
          <w:sz w:val="20"/>
          <w:szCs w:val="20"/>
        </w:rPr>
        <w:t>. ДГТУ, г. Ростов-на-Дону, 2022 г.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В </w:t>
      </w:r>
      <w:r w:rsidR="00012288">
        <w:rPr>
          <w:rFonts w:ascii="Arial" w:hAnsi="Arial" w:cs="Arial"/>
          <w:sz w:val="20"/>
          <w:szCs w:val="20"/>
        </w:rPr>
        <w:t>методических указаниях</w:t>
      </w:r>
      <w:r>
        <w:rPr>
          <w:rFonts w:ascii="Arial" w:hAnsi="Arial" w:cs="Arial"/>
          <w:sz w:val="20"/>
          <w:szCs w:val="20"/>
        </w:rPr>
        <w:t xml:space="preserve"> изложены теоретические вопросы, необходимые для ознакомления с основными формообразующими операциями в параметрическом режиме работы с моделями для успешного выполнения </w:t>
      </w:r>
      <w:r w:rsidR="00012288">
        <w:rPr>
          <w:rFonts w:ascii="Arial" w:hAnsi="Arial" w:cs="Arial"/>
          <w:sz w:val="20"/>
          <w:szCs w:val="20"/>
        </w:rPr>
        <w:t>самостоятельной и контрольной работы</w:t>
      </w:r>
      <w:r>
        <w:rPr>
          <w:rFonts w:ascii="Arial" w:hAnsi="Arial" w:cs="Arial"/>
          <w:sz w:val="20"/>
          <w:szCs w:val="20"/>
        </w:rPr>
        <w:t>. Так же представлены задания для выполнения и контрольные вопросы для самопроверки.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Предназначено для обучающихся по направлению </w:t>
      </w:r>
      <w:r w:rsidRPr="002F000D">
        <w:rPr>
          <w:rFonts w:ascii="Arial" w:hAnsi="Arial" w:cs="Arial"/>
          <w:sz w:val="20"/>
          <w:szCs w:val="20"/>
        </w:rPr>
        <w:t>23.0</w:t>
      </w:r>
      <w:r w:rsidR="00012288">
        <w:rPr>
          <w:rFonts w:ascii="Arial" w:hAnsi="Arial" w:cs="Arial"/>
          <w:sz w:val="20"/>
          <w:szCs w:val="20"/>
        </w:rPr>
        <w:t>4</w:t>
      </w:r>
      <w:r w:rsidRPr="002F000D">
        <w:rPr>
          <w:rFonts w:ascii="Arial" w:hAnsi="Arial" w:cs="Arial"/>
          <w:sz w:val="20"/>
          <w:szCs w:val="20"/>
        </w:rPr>
        <w:t>.0</w:t>
      </w:r>
      <w:r w:rsidR="00012288">
        <w:rPr>
          <w:rFonts w:ascii="Arial" w:hAnsi="Arial" w:cs="Arial"/>
          <w:sz w:val="20"/>
          <w:szCs w:val="20"/>
        </w:rPr>
        <w:t>2</w:t>
      </w:r>
      <w:r w:rsidRPr="002F000D">
        <w:rPr>
          <w:rFonts w:ascii="Arial" w:hAnsi="Arial" w:cs="Arial"/>
          <w:sz w:val="20"/>
          <w:szCs w:val="20"/>
        </w:rPr>
        <w:t xml:space="preserve"> </w:t>
      </w:r>
      <w:r w:rsidR="00012288" w:rsidRPr="00012288">
        <w:rPr>
          <w:rFonts w:ascii="Arial" w:hAnsi="Arial" w:cs="Arial"/>
          <w:sz w:val="20"/>
          <w:szCs w:val="20"/>
        </w:rPr>
        <w:t>Наземные транспортно-технологические комплексы</w:t>
      </w:r>
      <w:r w:rsidR="00B734E0">
        <w:rPr>
          <w:rFonts w:ascii="Arial" w:hAnsi="Arial" w:cs="Arial"/>
          <w:sz w:val="20"/>
          <w:szCs w:val="20"/>
        </w:rPr>
        <w:t>.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Ответственный за выпуск: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Зав. кафедрой «Проектирование и технический сервис транспортно-технологических систем», д.т.н., проф., Кравченко Л.В.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012288">
      <w:pPr>
        <w:spacing w:after="0" w:line="360" w:lineRule="auto"/>
        <w:ind w:firstLine="709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© ДГТУ, 202</w:t>
      </w:r>
      <w:r w:rsidR="00012288">
        <w:rPr>
          <w:rFonts w:ascii="Arial" w:hAnsi="Arial" w:cs="Arial"/>
          <w:sz w:val="20"/>
          <w:szCs w:val="20"/>
        </w:rPr>
        <w:t>4</w:t>
      </w:r>
      <w:r>
        <w:rPr>
          <w:rFonts w:ascii="Arial" w:hAnsi="Arial" w:cs="Arial"/>
          <w:sz w:val="20"/>
          <w:szCs w:val="20"/>
        </w:rPr>
        <w:t xml:space="preserve"> г.</w:t>
      </w:r>
      <w:r>
        <w:rPr>
          <w:rFonts w:ascii="Arial" w:hAnsi="Arial" w:cs="Arial"/>
          <w:sz w:val="20"/>
          <w:szCs w:val="20"/>
        </w:rPr>
        <w:br w:type="page"/>
      </w:r>
    </w:p>
    <w:bookmarkStart w:id="1" w:name="_Toc122532298" w:displacedByCustomXml="next"/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</w:rPr>
        <w:id w:val="-46728286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046AF1" w:rsidRPr="00AF4ADD" w:rsidRDefault="00046AF1" w:rsidP="00046AF1">
          <w:pPr>
            <w:pStyle w:val="11"/>
            <w:jc w:val="center"/>
          </w:pPr>
          <w:r w:rsidRPr="00AF4ADD">
            <w:t>Содержание</w:t>
          </w:r>
          <w:bookmarkEnd w:id="1"/>
        </w:p>
        <w:p w:rsidR="00AF4ADD" w:rsidRPr="00AF4ADD" w:rsidRDefault="00046AF1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r w:rsidRPr="00AF4ADD">
            <w:rPr>
              <w:rFonts w:ascii="Arial" w:hAnsi="Arial" w:cs="Arial"/>
              <w:sz w:val="20"/>
              <w:szCs w:val="20"/>
            </w:rPr>
            <w:fldChar w:fldCharType="begin"/>
          </w:r>
          <w:r w:rsidRPr="00AF4ADD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AF4ADD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122532298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Содержание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_Toc122532298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3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299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Введение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_Toc122532299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0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Требования безопасности во время работы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_Toc122532300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1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1. Формообразующая операция «Элемент выдавливания»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_Toc122532301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2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2. Формообразующая операция «Элемент вращения»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_Toc122532302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3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3. Формообразующая операция «Элемент по траектории»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_Toc122532303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4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4. Формообразующая операция «Элемент по сечениям»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_Toc122532304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16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5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5. Создание сборки и ассоциативных чертежей и спецификации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_Toc122532305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19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6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6. Формообразующия операция «Листовое тело»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_Toc122532306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22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012288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7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Перечень использованных информационных ресурсов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_Toc122532307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25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046AF1" w:rsidRDefault="00046AF1" w:rsidP="00046AF1">
          <w:pPr>
            <w:spacing w:line="240" w:lineRule="auto"/>
            <w:jc w:val="both"/>
          </w:pPr>
          <w:r w:rsidRPr="00AF4ADD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:rsidR="00046AF1" w:rsidRDefault="00046AF1"/>
    <w:p w:rsidR="00046AF1" w:rsidRDefault="00046AF1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B734E0" w:rsidRDefault="002E51B6" w:rsidP="00927FB5">
      <w:pPr>
        <w:pStyle w:val="11"/>
        <w:jc w:val="center"/>
      </w:pPr>
      <w:bookmarkStart w:id="2" w:name="_Toc122532299"/>
      <w:r>
        <w:lastRenderedPageBreak/>
        <w:t>Введение</w:t>
      </w:r>
      <w:bookmarkEnd w:id="2"/>
    </w:p>
    <w:p w:rsidR="002E51B6" w:rsidRDefault="002E51B6" w:rsidP="00CD5353">
      <w:pPr>
        <w:pStyle w:val="2"/>
      </w:pPr>
      <w:r>
        <w:t xml:space="preserve">Развитие технических систем неизбежно связано с развитием </w:t>
      </w:r>
      <w:r w:rsidR="002A7CB6">
        <w:t>и</w:t>
      </w:r>
      <w:r>
        <w:t>нженерная компьютерн</w:t>
      </w:r>
      <w:r w:rsidR="002A7CB6">
        <w:t xml:space="preserve">ых систем. Современные системы твердотельного параметрического моделирования входят в состав </w:t>
      </w:r>
      <w:r w:rsidR="002A7CB6">
        <w:rPr>
          <w:lang w:val="en-US"/>
        </w:rPr>
        <w:t>CAD</w:t>
      </w:r>
      <w:r w:rsidR="002A7CB6">
        <w:t>/</w:t>
      </w:r>
      <w:r w:rsidR="002A7CB6">
        <w:rPr>
          <w:lang w:val="en-US"/>
        </w:rPr>
        <w:t>CAM</w:t>
      </w:r>
      <w:r w:rsidR="002A7CB6">
        <w:t>/</w:t>
      </w:r>
      <w:r w:rsidR="002A7CB6">
        <w:rPr>
          <w:lang w:val="en-US"/>
        </w:rPr>
        <w:t>CAE</w:t>
      </w:r>
      <w:r w:rsidR="002A7CB6">
        <w:t xml:space="preserve">-систем, отражают последние достижения инженерной и компьютерной графики и позволяют автоматизировать процесс проектирования для инженеров конструкторов, технологов. </w:t>
      </w:r>
    </w:p>
    <w:p w:rsidR="002A7CB6" w:rsidRDefault="002A7CB6" w:rsidP="002E51B6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Освоение любой САПР системы начинается со знакомства с её </w:t>
      </w:r>
      <w:r>
        <w:rPr>
          <w:rFonts w:ascii="Arial" w:hAnsi="Arial" w:cs="Arial"/>
          <w:sz w:val="20"/>
          <w:szCs w:val="20"/>
          <w:lang w:val="en-US"/>
        </w:rPr>
        <w:t>CAD</w:t>
      </w:r>
      <w:r w:rsidRPr="002A7CB6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>системой. Далее в практикуме познакомимся с основными формообразующими операциями параметрического твердотельного моделирования объектов сельскохозяйственного машиностроения.</w:t>
      </w:r>
    </w:p>
    <w:p w:rsidR="00326D6D" w:rsidRDefault="00326D6D" w:rsidP="00326D6D">
      <w:pPr>
        <w:pStyle w:val="2"/>
      </w:pPr>
      <w:r w:rsidRPr="00326D6D">
        <w:rPr>
          <w:b/>
        </w:rPr>
        <w:t xml:space="preserve">Выполнение лабораторной работы. </w:t>
      </w:r>
      <w:r>
        <w:t xml:space="preserve">Откройте программу </w:t>
      </w:r>
      <w:proofErr w:type="spellStart"/>
      <w:r>
        <w:rPr>
          <w:lang w:val="en-US"/>
        </w:rPr>
        <w:t>Kompas</w:t>
      </w:r>
      <w:proofErr w:type="spellEnd"/>
      <w:r w:rsidRPr="001E2DE9">
        <w:t xml:space="preserve"> 3</w:t>
      </w:r>
      <w:r>
        <w:rPr>
          <w:lang w:val="en-US"/>
        </w:rPr>
        <w:t>D</w:t>
      </w:r>
      <w:r>
        <w:t xml:space="preserve"> имеющейся у вас версии. В появившемся окне откройте встроенные примеры выполнения типовых формообразующих операций находящийся по адресу «Справка» / «Обучающие материалы» / «Азбука компас-3</w:t>
      </w:r>
      <w:r>
        <w:rPr>
          <w:lang w:val="en-US"/>
        </w:rPr>
        <w:t>D</w:t>
      </w:r>
      <w:r>
        <w:t>» как показано на рисунке 1.</w:t>
      </w:r>
      <w:r w:rsidRPr="00FC5A75">
        <w:t xml:space="preserve"> </w:t>
      </w:r>
    </w:p>
    <w:p w:rsidR="00326D6D" w:rsidRDefault="00326D6D" w:rsidP="00326D6D">
      <w:pPr>
        <w:pStyle w:val="2"/>
      </w:pPr>
      <w:r>
        <w:t xml:space="preserve">В появившемся окне перед вами представлены 10 уроков (Рисунок 2) по ознакомлению с основными приёмами работы в среде трёхмерного моделирования объектов сельскохозяйственного машиностроения. </w:t>
      </w:r>
    </w:p>
    <w:p w:rsidR="00326D6D" w:rsidRDefault="00326D6D" w:rsidP="00326D6D">
      <w:pPr>
        <w:pStyle w:val="2"/>
        <w:ind w:firstLine="0"/>
        <w:jc w:val="center"/>
      </w:pPr>
      <w:r w:rsidRPr="0083281D">
        <w:rPr>
          <w:noProof/>
          <w:lang w:eastAsia="ru-RU"/>
        </w:rPr>
        <w:drawing>
          <wp:inline distT="0" distB="0" distL="0" distR="0" wp14:anchorId="55ECFA9A" wp14:editId="7F56D6A2">
            <wp:extent cx="3953952" cy="1242333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79470" cy="125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D6D" w:rsidRDefault="00326D6D" w:rsidP="00326D6D">
      <w:pPr>
        <w:pStyle w:val="2"/>
        <w:spacing w:line="240" w:lineRule="auto"/>
        <w:ind w:firstLine="0"/>
        <w:jc w:val="center"/>
      </w:pPr>
      <w:r>
        <w:t>Рисунок 1 – Расположение встроенных методических материалов по основным формообразующим операциям</w:t>
      </w:r>
    </w:p>
    <w:p w:rsidR="00326D6D" w:rsidRDefault="00326D6D" w:rsidP="00326D6D">
      <w:pPr>
        <w:pStyle w:val="2"/>
        <w:ind w:firstLine="0"/>
        <w:jc w:val="center"/>
      </w:pPr>
      <w:r w:rsidRPr="004C57B9">
        <w:rPr>
          <w:noProof/>
          <w:lang w:eastAsia="ru-RU"/>
        </w:rPr>
        <w:lastRenderedPageBreak/>
        <w:drawing>
          <wp:inline distT="0" distB="0" distL="0" distR="0" wp14:anchorId="41750C3F" wp14:editId="4263AF6B">
            <wp:extent cx="2326679" cy="173614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51389" cy="17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D6D" w:rsidRDefault="00326D6D" w:rsidP="00326D6D">
      <w:pPr>
        <w:spacing w:after="0" w:line="240" w:lineRule="auto"/>
        <w:ind w:firstLine="709"/>
        <w:jc w:val="center"/>
        <w:rPr>
          <w:rFonts w:ascii="Arial" w:hAnsi="Arial" w:cs="Arial"/>
          <w:sz w:val="20"/>
          <w:szCs w:val="20"/>
        </w:rPr>
      </w:pPr>
      <w:r>
        <w:t xml:space="preserve">Рисунок 2 – Перечень встроенных уроков в разделе </w:t>
      </w:r>
      <w:r>
        <w:br/>
        <w:t>«Азбука Компас-3</w:t>
      </w:r>
      <w:r>
        <w:rPr>
          <w:lang w:val="en-US"/>
        </w:rPr>
        <w:t>D</w:t>
      </w:r>
      <w:r>
        <w:t>»</w:t>
      </w:r>
    </w:p>
    <w:p w:rsidR="00C70984" w:rsidRDefault="00C70984"/>
    <w:p w:rsidR="00423784" w:rsidRDefault="00423784" w:rsidP="00E53624">
      <w:pPr>
        <w:ind w:firstLine="709"/>
        <w:jc w:val="both"/>
      </w:pPr>
      <w:r>
        <w:t xml:space="preserve">Пример выполнения лабораторной работы, а </w:t>
      </w:r>
      <w:r w:rsidR="00E53624">
        <w:t>также</w:t>
      </w:r>
      <w:r>
        <w:t xml:space="preserve"> вспомогательные материалы представлены</w:t>
      </w:r>
      <w:r w:rsidR="00E53624">
        <w:t xml:space="preserve"> на рисунке 3.</w:t>
      </w:r>
    </w:p>
    <w:p w:rsidR="00E53624" w:rsidRDefault="00E53624" w:rsidP="00E53624">
      <w:pPr>
        <w:ind w:firstLine="709"/>
        <w:jc w:val="center"/>
      </w:pPr>
      <w:r>
        <w:rPr>
          <w:noProof/>
          <w:lang w:eastAsia="ru-RU"/>
        </w:rPr>
        <w:drawing>
          <wp:inline distT="0" distB="0" distL="0" distR="0">
            <wp:extent cx="1724025" cy="1724025"/>
            <wp:effectExtent l="0" t="0" r="9525" b="9525"/>
            <wp:docPr id="22" name="Рисунок 22" descr="C:\Users\ART\AppData\Local\Microsoft\Windows\INetCache\Content.Word\qr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T\AppData\Local\Microsoft\Windows\INetCache\Content.Word\qr 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624" w:rsidRDefault="00E53624" w:rsidP="00E53624">
      <w:pPr>
        <w:ind w:firstLine="709"/>
        <w:jc w:val="center"/>
      </w:pPr>
      <w:r>
        <w:t>Рисунок 3 – Ссылка на дополнительные материалы при выполнении лабораторных работ</w:t>
      </w:r>
    </w:p>
    <w:p w:rsidR="00C70984" w:rsidRDefault="00C70984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C70984" w:rsidRDefault="00C70984" w:rsidP="00C70984">
      <w:pPr>
        <w:pStyle w:val="11"/>
      </w:pPr>
      <w:bookmarkStart w:id="3" w:name="_Toc122532300"/>
      <w:r>
        <w:lastRenderedPageBreak/>
        <w:t>Требования безопасности во время работы</w:t>
      </w:r>
      <w:bookmarkStart w:id="4" w:name="l19"/>
      <w:bookmarkEnd w:id="3"/>
      <w:bookmarkEnd w:id="4"/>
    </w:p>
    <w:p w:rsidR="00C70984" w:rsidRDefault="00C70984" w:rsidP="00C70984">
      <w:pPr>
        <w:pStyle w:val="2"/>
        <w:rPr>
          <w:sz w:val="24"/>
          <w:szCs w:val="24"/>
        </w:rPr>
      </w:pPr>
      <w:r>
        <w:t>Работнику при работе на ПК запрещается:</w:t>
      </w:r>
    </w:p>
    <w:p w:rsidR="00C70984" w:rsidRDefault="00C70984" w:rsidP="00C70984">
      <w:pPr>
        <w:pStyle w:val="2"/>
      </w:pPr>
      <w:r>
        <w:t>1. Прикасаться к задней панели системного блока (процессора) при включенном питании;</w:t>
      </w:r>
    </w:p>
    <w:p w:rsidR="00C70984" w:rsidRDefault="00C70984" w:rsidP="00C70984">
      <w:pPr>
        <w:pStyle w:val="2"/>
      </w:pPr>
      <w:r>
        <w:t>2. Переключать разъемы интерфейсных кабелей периферийных устройств при включенном питании;</w:t>
      </w:r>
      <w:bookmarkStart w:id="5" w:name="l20"/>
      <w:bookmarkEnd w:id="5"/>
    </w:p>
    <w:p w:rsidR="00C70984" w:rsidRDefault="00C70984" w:rsidP="00C70984">
      <w:pPr>
        <w:pStyle w:val="2"/>
      </w:pPr>
      <w:r>
        <w:t>3. Допускать попадание влаги на поверхность системного блока (процессора), монитора, рабочую поверхность клавиатуры, дисководов, принтеров и других устройств;</w:t>
      </w:r>
    </w:p>
    <w:p w:rsidR="00C70984" w:rsidRDefault="00C70984" w:rsidP="00C70984">
      <w:pPr>
        <w:pStyle w:val="2"/>
      </w:pPr>
      <w:r>
        <w:t>4. Производить самостоятельное вскрытие и ремонт оборудования;</w:t>
      </w:r>
    </w:p>
    <w:p w:rsidR="00C70984" w:rsidRDefault="00C70984" w:rsidP="00C70984">
      <w:pPr>
        <w:pStyle w:val="2"/>
      </w:pPr>
      <w:r>
        <w:t>5. Работать на компьютере при снятых кожухах;</w:t>
      </w:r>
      <w:bookmarkStart w:id="6" w:name="l21"/>
      <w:bookmarkEnd w:id="6"/>
    </w:p>
    <w:p w:rsidR="00C70984" w:rsidRDefault="00C70984" w:rsidP="00C70984">
      <w:pPr>
        <w:pStyle w:val="2"/>
      </w:pPr>
      <w:r>
        <w:t xml:space="preserve">6. Отключать оборудование от электросети и выдергивать </w:t>
      </w:r>
      <w:proofErr w:type="spellStart"/>
      <w:r>
        <w:t>электровилку</w:t>
      </w:r>
      <w:proofErr w:type="spellEnd"/>
      <w:r>
        <w:t>, держась за шнур.</w:t>
      </w:r>
    </w:p>
    <w:p w:rsidR="00C70984" w:rsidRDefault="00C70984" w:rsidP="00C70984">
      <w:pPr>
        <w:pStyle w:val="2"/>
      </w:pPr>
      <w:r>
        <w:t>Продолжительность непрерывной работы с компьютером без регламентированного перерыва не должна превышать 2-х часов.</w:t>
      </w:r>
      <w:bookmarkStart w:id="7" w:name="l22"/>
      <w:bookmarkEnd w:id="7"/>
    </w:p>
    <w:p w:rsidR="00C70984" w:rsidRDefault="00C70984" w:rsidP="00C70984">
      <w:pPr>
        <w:pStyle w:val="2"/>
      </w:pPr>
      <w:r>
        <w:t xml:space="preserve">Во время регламентированных перерывов с целью снижения нервно - эмоционального напряжения, утомления зрительного анализатора, устранения влияния гиподинамии и гипокинезии, предотвращения развития </w:t>
      </w:r>
      <w:proofErr w:type="spellStart"/>
      <w:r>
        <w:t>познотонического</w:t>
      </w:r>
      <w:proofErr w:type="spellEnd"/>
      <w:r>
        <w:t xml:space="preserve"> утомления выполнять комплексы упражнений.</w:t>
      </w:r>
    </w:p>
    <w:p w:rsidR="00C70984" w:rsidRDefault="00C70984" w:rsidP="00C70984">
      <w:pPr>
        <w:pStyle w:val="2"/>
      </w:pPr>
      <w:r>
        <w:t>Требования безопасности по окончании работы</w:t>
      </w:r>
    </w:p>
    <w:p w:rsidR="00C70984" w:rsidRDefault="00C70984" w:rsidP="00C70984">
      <w:pPr>
        <w:pStyle w:val="2"/>
        <w:rPr>
          <w:sz w:val="24"/>
          <w:szCs w:val="24"/>
        </w:rPr>
      </w:pPr>
      <w:r>
        <w:t>1. Отключить питание компьютера.</w:t>
      </w:r>
    </w:p>
    <w:p w:rsidR="00C70984" w:rsidRDefault="00C70984" w:rsidP="00C70984">
      <w:pPr>
        <w:pStyle w:val="2"/>
      </w:pPr>
      <w:r>
        <w:t>2. Привести в порядок рабочее место.</w:t>
      </w:r>
    </w:p>
    <w:p w:rsidR="00C70984" w:rsidRDefault="00C70984" w:rsidP="00C70984">
      <w:pPr>
        <w:pStyle w:val="2"/>
      </w:pPr>
      <w:r>
        <w:t>3. Выполнить упражнения для глаз и пальцев рук на расслабление.</w:t>
      </w:r>
    </w:p>
    <w:p w:rsidR="00326D6D" w:rsidRDefault="00326D6D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927FB5" w:rsidRDefault="00012288" w:rsidP="00CD5353">
      <w:pPr>
        <w:pStyle w:val="11"/>
      </w:pPr>
      <w:bookmarkStart w:id="8" w:name="_Toc122532301"/>
      <w:r>
        <w:lastRenderedPageBreak/>
        <w:t>Р</w:t>
      </w:r>
      <w:r w:rsidR="00CD5353" w:rsidRPr="00CD5353">
        <w:t>абота № 1. Формообразующая операция «</w:t>
      </w:r>
      <w:r w:rsidR="00172557">
        <w:t xml:space="preserve">Элемент </w:t>
      </w:r>
      <w:r w:rsidR="00CD5353" w:rsidRPr="00CD5353">
        <w:t>выдавливани</w:t>
      </w:r>
      <w:r w:rsidR="00172557">
        <w:t>я»</w:t>
      </w:r>
      <w:bookmarkEnd w:id="8"/>
    </w:p>
    <w:p w:rsidR="00CD5353" w:rsidRDefault="00CD5353" w:rsidP="00CD5353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</w:t>
      </w:r>
      <w:r w:rsidR="00083590">
        <w:t>«В</w:t>
      </w:r>
      <w:r>
        <w:t>илка</w:t>
      </w:r>
      <w:r w:rsidR="00083590">
        <w:t>»</w:t>
      </w:r>
      <w:r>
        <w:t xml:space="preserve">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642E87" w:rsidRDefault="007D7B46" w:rsidP="00642E87">
      <w:pPr>
        <w:pStyle w:val="2"/>
      </w:pPr>
      <w:r w:rsidRPr="00326D6D">
        <w:rPr>
          <w:b/>
        </w:rPr>
        <w:t>Порядок выполнения работы</w:t>
      </w:r>
      <w:r w:rsidR="00326D6D" w:rsidRPr="00326D6D">
        <w:rPr>
          <w:b/>
        </w:rPr>
        <w:t xml:space="preserve">. </w:t>
      </w:r>
      <w:r w:rsidR="003B01A0" w:rsidRPr="003B01A0">
        <w:t>В</w:t>
      </w:r>
      <w:r w:rsidR="00642E87">
        <w:t>ам необходимо выполнить первый урок «Операция выдавливания. Модель вилка» согласно предложенным рекомендациям. Обратите внимание, что в процессе выполнения детали «Вилка»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4C57B9" w:rsidRDefault="007E76A8" w:rsidP="007E76A8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4</w:t>
      </w:r>
      <w:r>
        <w:t>.</w:t>
      </w:r>
    </w:p>
    <w:p w:rsidR="007E76A8" w:rsidRPr="00E71E76" w:rsidRDefault="007E76A8" w:rsidP="007E76A8">
      <w:pPr>
        <w:pStyle w:val="2"/>
        <w:ind w:firstLine="0"/>
        <w:jc w:val="center"/>
        <w:rPr>
          <w:lang w:val="en-US"/>
        </w:rPr>
      </w:pPr>
      <w:r w:rsidRPr="007E76A8">
        <w:rPr>
          <w:noProof/>
          <w:lang w:eastAsia="ru-RU"/>
        </w:rPr>
        <w:drawing>
          <wp:inline distT="0" distB="0" distL="0" distR="0" wp14:anchorId="054D703F" wp14:editId="06D7C23C">
            <wp:extent cx="2209571" cy="1614424"/>
            <wp:effectExtent l="0" t="0" r="63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61516" cy="165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6A8" w:rsidRDefault="007E76A8" w:rsidP="007E76A8">
      <w:pPr>
        <w:pStyle w:val="2"/>
        <w:ind w:firstLine="0"/>
        <w:jc w:val="center"/>
      </w:pPr>
      <w:r>
        <w:t xml:space="preserve">Рисунок </w:t>
      </w:r>
      <w:r w:rsidR="00E53624">
        <w:t>4</w:t>
      </w:r>
      <w:r>
        <w:t xml:space="preserve"> – Трёхмерная модель детали «Вилка»</w:t>
      </w:r>
    </w:p>
    <w:p w:rsidR="007D0B53" w:rsidRDefault="007D0B53" w:rsidP="007E76A8">
      <w:pPr>
        <w:pStyle w:val="2"/>
        <w:ind w:firstLine="0"/>
        <w:jc w:val="center"/>
      </w:pPr>
    </w:p>
    <w:p w:rsidR="00BD2C72" w:rsidRDefault="00BD2C72" w:rsidP="00BD2C72">
      <w:pPr>
        <w:pStyle w:val="2"/>
      </w:pPr>
      <w:r>
        <w:t xml:space="preserve">После выполнения детали «Вилка», вам необходимо внести изменения в конструкцию данной детали согласно представленной таблице 1. </w:t>
      </w:r>
      <w:r w:rsidR="006A5F5A">
        <w:t xml:space="preserve">Номер варианта выбирается согласно последней цифре зачётки. На рисунке </w:t>
      </w:r>
      <w:r w:rsidR="00E53624">
        <w:t>5</w:t>
      </w:r>
      <w:r w:rsidR="006A5F5A">
        <w:t xml:space="preserve"> представлен общий вид детали «Вилка», размеры и параметр, которые необходимо изменить согласно своему варианту. </w:t>
      </w:r>
      <w:r w:rsidR="006A5F5A">
        <w:lastRenderedPageBreak/>
        <w:t>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6A5F5A" w:rsidRDefault="006A5F5A" w:rsidP="00BD2C72">
      <w:pPr>
        <w:pStyle w:val="2"/>
      </w:pPr>
    </w:p>
    <w:p w:rsidR="00E97B73" w:rsidRDefault="00E97B73" w:rsidP="006A5F5A">
      <w:pPr>
        <w:pStyle w:val="2"/>
        <w:ind w:firstLine="0"/>
      </w:pPr>
      <w:r>
        <w:t>Таблица 1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88"/>
        <w:gridCol w:w="867"/>
        <w:gridCol w:w="866"/>
        <w:gridCol w:w="849"/>
        <w:gridCol w:w="849"/>
        <w:gridCol w:w="849"/>
      </w:tblGrid>
      <w:tr w:rsidR="00623F6A" w:rsidRPr="00E53B1A" w:rsidTr="006A5F5A">
        <w:trPr>
          <w:jc w:val="center"/>
        </w:trPr>
        <w:tc>
          <w:tcPr>
            <w:tcW w:w="988" w:type="dxa"/>
            <w:vMerge w:val="restart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280" w:type="dxa"/>
            <w:gridSpan w:val="5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  <w:vMerge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67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866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n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866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849" w:type="dxa"/>
          </w:tcPr>
          <w:p w:rsidR="00623F6A" w:rsidRPr="00E53B1A" w:rsidRDefault="00E97B73" w:rsidP="00E97B73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</w:tbl>
    <w:p w:rsidR="00E53B1A" w:rsidRDefault="00E53B1A" w:rsidP="007E76A8">
      <w:pPr>
        <w:pStyle w:val="2"/>
        <w:ind w:firstLine="0"/>
        <w:jc w:val="center"/>
      </w:pPr>
    </w:p>
    <w:p w:rsidR="006A5F5A" w:rsidRDefault="006A5F5A" w:rsidP="006A5F5A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1E4324C2" wp14:editId="10E5D95B">
            <wp:extent cx="4114323" cy="3116911"/>
            <wp:effectExtent l="0" t="0" r="635" b="7620"/>
            <wp:docPr id="21" name="Рисунок 21" descr="Вилка _ АБ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илка _ АБВ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068" cy="312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F5A" w:rsidRDefault="006A5F5A" w:rsidP="006A5F5A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5</w:t>
      </w:r>
      <w:r>
        <w:t xml:space="preserve"> – Перечень размеров детали вилка, для внесения изменений согласно вашему варианту</w:t>
      </w:r>
    </w:p>
    <w:p w:rsidR="006A5F5A" w:rsidRDefault="006A5F5A" w:rsidP="007E76A8">
      <w:pPr>
        <w:pStyle w:val="2"/>
        <w:ind w:firstLine="0"/>
        <w:jc w:val="center"/>
      </w:pPr>
    </w:p>
    <w:p w:rsidR="006A5F5A" w:rsidRDefault="00195C1A" w:rsidP="00195C1A">
      <w:pPr>
        <w:pStyle w:val="2"/>
      </w:pPr>
      <w:r>
        <w:lastRenderedPageBreak/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и </w:t>
      </w:r>
      <w:r>
        <w:t>необходимо подготовить ответ на следующие контрольные вопросы</w:t>
      </w:r>
      <w:r w:rsidR="00894393">
        <w:t>, представленные далее.</w:t>
      </w:r>
    </w:p>
    <w:p w:rsidR="00894393" w:rsidRPr="00894393" w:rsidRDefault="00894393" w:rsidP="00195C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7D7B46" w:rsidRDefault="00E80967" w:rsidP="00E80967">
      <w:pPr>
        <w:pStyle w:val="2"/>
      </w:pPr>
      <w:r>
        <w:t>1. Способы задания</w:t>
      </w:r>
      <w:r w:rsidRPr="00E80967">
        <w:t xml:space="preserve"> </w:t>
      </w:r>
      <w:r>
        <w:t>обозначения и наименования детали. Зачем в деталях указывают обозначения и наименования? Какие ещё свойства деталей необходимо указывать при создании деталей?</w:t>
      </w:r>
    </w:p>
    <w:p w:rsidR="00E80967" w:rsidRDefault="00E80967" w:rsidP="00E80967">
      <w:pPr>
        <w:pStyle w:val="2"/>
      </w:pPr>
      <w:r>
        <w:t>2. Опишите принцип создания деталей формообразующей операцией «элемент выдавливания»</w:t>
      </w:r>
      <w:r w:rsidR="00D44128">
        <w:t>. Перечислите основные элементы и возможности данной формообразующей операции.</w:t>
      </w:r>
    </w:p>
    <w:p w:rsidR="00D44128" w:rsidRPr="005A42D3" w:rsidRDefault="00D44128" w:rsidP="00E80967">
      <w:pPr>
        <w:pStyle w:val="2"/>
      </w:pPr>
      <w:r>
        <w:t>3. Опишите назначение и различия глобальных и локальных привязок.</w:t>
      </w:r>
    </w:p>
    <w:p w:rsidR="00D44128" w:rsidRDefault="00D44128" w:rsidP="00E80967">
      <w:pPr>
        <w:pStyle w:val="2"/>
      </w:pPr>
      <w:r w:rsidRPr="00D44128">
        <w:t xml:space="preserve">4. </w:t>
      </w:r>
      <w:r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D44128" w:rsidRDefault="00D44128" w:rsidP="00E80967">
      <w:pPr>
        <w:pStyle w:val="2"/>
      </w:pPr>
      <w:r>
        <w:t>5. Какое действие выполняет команда «Отверстие с резьбой»? перечислите основные свойства и возможности данной команды?</w:t>
      </w:r>
    </w:p>
    <w:p w:rsidR="00D44128" w:rsidRDefault="00D44128" w:rsidP="00E80967">
      <w:pPr>
        <w:pStyle w:val="2"/>
      </w:pPr>
      <w:r>
        <w:t xml:space="preserve">6. Использовали ли вы при создании эскизов вспомогательную геометрию? Если </w:t>
      </w:r>
      <w:r w:rsidR="005A42D3">
        <w:t>использовали,</w:t>
      </w:r>
      <w:r>
        <w:t xml:space="preserve"> то покажите где именно?</w:t>
      </w:r>
      <w:r w:rsidR="005A42D3">
        <w:t xml:space="preserve"> В каких случаях необходимо использовать вспомогательную геометрию при создании эскизов?</w:t>
      </w:r>
    </w:p>
    <w:p w:rsidR="00E71E76" w:rsidRDefault="00C50582" w:rsidP="00C50582">
      <w:pPr>
        <w:pStyle w:val="2"/>
      </w:pPr>
      <w:r>
        <w:t xml:space="preserve">7. Поясните, какое действие выполняет формообразующая операции «массивы». Какие из массивов вы использовали при создании детали вилка? </w:t>
      </w:r>
      <w:r w:rsidR="00E71E76">
        <w:br w:type="page"/>
      </w:r>
    </w:p>
    <w:p w:rsidR="007D0B53" w:rsidRDefault="00012288" w:rsidP="00CD7F5D">
      <w:pPr>
        <w:pStyle w:val="11"/>
        <w:rPr>
          <w:rStyle w:val="fheading1"/>
        </w:rPr>
      </w:pPr>
      <w:bookmarkStart w:id="9" w:name="_Toc122532302"/>
      <w:r>
        <w:lastRenderedPageBreak/>
        <w:t>Р</w:t>
      </w:r>
      <w:r w:rsidR="00CD7F5D">
        <w:t>абота №</w:t>
      </w:r>
      <w:r w:rsidR="00CD7F5D">
        <w:rPr>
          <w:rStyle w:val="fheading1"/>
        </w:rPr>
        <w:t xml:space="preserve"> 2. </w:t>
      </w:r>
      <w:r w:rsidR="00172557" w:rsidRPr="00172557">
        <w:rPr>
          <w:rStyle w:val="fheading1"/>
        </w:rPr>
        <w:t xml:space="preserve">Формообразующая операция «Элемент </w:t>
      </w:r>
      <w:r w:rsidR="00172557">
        <w:rPr>
          <w:rStyle w:val="fheading1"/>
        </w:rPr>
        <w:t>вращения</w:t>
      </w:r>
      <w:r w:rsidR="00172557" w:rsidRPr="00172557">
        <w:rPr>
          <w:rStyle w:val="fheading1"/>
        </w:rPr>
        <w:t>»</w:t>
      </w:r>
      <w:bookmarkEnd w:id="9"/>
    </w:p>
    <w:p w:rsidR="00083590" w:rsidRDefault="00083590" w:rsidP="00083590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«Вкладыш»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083590" w:rsidRDefault="00083590" w:rsidP="00083590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>ам необходимо выполнить второй урок «</w:t>
      </w:r>
      <w:r w:rsidRPr="00083590">
        <w:t>Операция вращения. Модель Вкладыш</w:t>
      </w:r>
      <w:r>
        <w:t>» согласно предложенным рекомендациям. Обратите внимание, что в процессе выполнения детали «Вкладыш»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083590" w:rsidRDefault="00083590" w:rsidP="00083590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6</w:t>
      </w:r>
      <w:r>
        <w:t>.</w:t>
      </w:r>
    </w:p>
    <w:p w:rsidR="00CD7F5D" w:rsidRDefault="00CD7F5D" w:rsidP="007E76A8">
      <w:pPr>
        <w:pStyle w:val="2"/>
        <w:ind w:firstLine="0"/>
        <w:jc w:val="center"/>
        <w:rPr>
          <w:rStyle w:val="fheading1"/>
        </w:rPr>
      </w:pPr>
    </w:p>
    <w:p w:rsidR="00CD7F5D" w:rsidRDefault="00CD7F5D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CD03858" wp14:editId="3B0E8254">
            <wp:extent cx="3164620" cy="1956021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6331" cy="1987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D6A" w:rsidRDefault="00BE3D6A" w:rsidP="00BE3D6A">
      <w:pPr>
        <w:pStyle w:val="2"/>
        <w:ind w:firstLine="0"/>
        <w:jc w:val="center"/>
      </w:pPr>
      <w:r>
        <w:t xml:space="preserve">Рисунок </w:t>
      </w:r>
      <w:r w:rsidR="00E53624">
        <w:t>6</w:t>
      </w:r>
      <w:r>
        <w:t xml:space="preserve"> – Трёхмерная модель детали «Вкладыш»</w:t>
      </w:r>
    </w:p>
    <w:p w:rsidR="00E71E76" w:rsidRDefault="00E71E76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</w:pPr>
      <w:r>
        <w:t xml:space="preserve">После выполнения детали «Вкладыш», вам необходимо внести изменения в конструкцию данной детали согласно представленной таблице 2. Номер варианта выбирается согласно последней цифре </w:t>
      </w:r>
      <w:r>
        <w:lastRenderedPageBreak/>
        <w:t xml:space="preserve">зачётки. На рисунке </w:t>
      </w:r>
      <w:r w:rsidR="00E53624">
        <w:t>7</w:t>
      </w:r>
      <w:r>
        <w:t xml:space="preserve"> представлен общий вид детали «</w:t>
      </w:r>
      <w:r w:rsidR="00985DB4">
        <w:t>Вкладыш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BE3D6A" w:rsidRDefault="00BE3D6A" w:rsidP="007E76A8">
      <w:pPr>
        <w:pStyle w:val="2"/>
        <w:ind w:firstLine="0"/>
        <w:jc w:val="center"/>
      </w:pP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6AA9BBF" wp14:editId="4A25AFF3">
            <wp:extent cx="4335658" cy="2433099"/>
            <wp:effectExtent l="0" t="0" r="8255" b="5715"/>
            <wp:docPr id="2" name="Рисунок 2" descr="C:\Users\ART\AppData\Local\Microsoft\Windows\INetCache\Content.Word\Вклады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T\AppData\Local\Microsoft\Windows\INetCache\Content.Word\Вкладыш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814" cy="244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6A" w:rsidRDefault="00BE3D6A" w:rsidP="00BE3D6A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7</w:t>
      </w:r>
      <w:r>
        <w:t xml:space="preserve"> – Перечень размеров детали вилка, для внесения изменений согласно вашему варианту</w:t>
      </w:r>
    </w:p>
    <w:p w:rsidR="00BE3D6A" w:rsidRDefault="00BE3D6A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  <w:ind w:firstLine="0"/>
      </w:pPr>
      <w:r>
        <w:t>Таблица 2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6"/>
        <w:gridCol w:w="665"/>
        <w:gridCol w:w="664"/>
        <w:gridCol w:w="655"/>
        <w:gridCol w:w="655"/>
        <w:gridCol w:w="610"/>
        <w:gridCol w:w="590"/>
      </w:tblGrid>
      <w:tr w:rsidR="005053DE" w:rsidRPr="00E53B1A" w:rsidTr="005053DE">
        <w:trPr>
          <w:jc w:val="center"/>
        </w:trPr>
        <w:tc>
          <w:tcPr>
            <w:tcW w:w="976" w:type="dxa"/>
            <w:vMerge w:val="restart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3839" w:type="dxa"/>
            <w:gridSpan w:val="6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5053DE" w:rsidRPr="00E53B1A" w:rsidTr="005053DE">
        <w:trPr>
          <w:jc w:val="center"/>
        </w:trPr>
        <w:tc>
          <w:tcPr>
            <w:tcW w:w="976" w:type="dxa"/>
            <w:vMerge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6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64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5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5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10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590" w:type="dxa"/>
          </w:tcPr>
          <w:p w:rsidR="005053DE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5053DE" w:rsidRPr="00E53B1A" w:rsidTr="005053DE">
        <w:trPr>
          <w:jc w:val="center"/>
        </w:trPr>
        <w:tc>
          <w:tcPr>
            <w:tcW w:w="976" w:type="dxa"/>
          </w:tcPr>
          <w:p w:rsidR="005053DE" w:rsidRPr="00764190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6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664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5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5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610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590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</w:tr>
    </w:tbl>
    <w:p w:rsidR="005053DE" w:rsidRDefault="005053DE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</w:pPr>
      <w:r>
        <w:lastRenderedPageBreak/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</w:t>
      </w:r>
      <w:proofErr w:type="gramStart"/>
      <w:r w:rsidR="00012288">
        <w:t xml:space="preserve">и </w:t>
      </w:r>
      <w:r>
        <w:t xml:space="preserve"> необходимо</w:t>
      </w:r>
      <w:proofErr w:type="gramEnd"/>
      <w:r>
        <w:t xml:space="preserve"> подготовить ответ на следующие контрольные вопросы, представленные далее.</w:t>
      </w:r>
    </w:p>
    <w:p w:rsidR="00BE3D6A" w:rsidRPr="00894393" w:rsidRDefault="00BE3D6A" w:rsidP="00BE3D6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CA434B" w:rsidRDefault="00CA434B" w:rsidP="007C4867">
      <w:pPr>
        <w:pStyle w:val="2"/>
      </w:pPr>
      <w:r>
        <w:t>1. Опишите принцип создания деталей формообразующей операцией «элемент вращения». Перечислите основные элементы и возможности данной формообразующей операции.</w:t>
      </w:r>
    </w:p>
    <w:p w:rsidR="00CA434B" w:rsidRDefault="00CA434B" w:rsidP="007C4867">
      <w:pPr>
        <w:pStyle w:val="2"/>
      </w:pPr>
      <w:r>
        <w:t>2. Расскажите назначение и основные возможности команды «Ориентация».</w:t>
      </w:r>
    </w:p>
    <w:p w:rsidR="00CA434B" w:rsidRDefault="00CA434B" w:rsidP="007C4867">
      <w:pPr>
        <w:pStyle w:val="2"/>
      </w:pPr>
      <w:r>
        <w:t xml:space="preserve">3. </w:t>
      </w:r>
      <w:r w:rsidR="00996B2C">
        <w:t>За что отвечает команда «Параметрический режим» на панели быстрого доступа в режиме создания эскиза?</w:t>
      </w:r>
    </w:p>
    <w:p w:rsidR="00996B2C" w:rsidRDefault="00996B2C" w:rsidP="007C4867">
      <w:pPr>
        <w:pStyle w:val="2"/>
      </w:pPr>
      <w:r>
        <w:t>4. За что отвечает команда «выравнивание» на панели быстрого доступа в режиме создания эскиза?</w:t>
      </w:r>
    </w:p>
    <w:p w:rsidR="005457BA" w:rsidRDefault="005457BA" w:rsidP="007C4867">
      <w:pPr>
        <w:pStyle w:val="2"/>
      </w:pPr>
      <w:r>
        <w:t>5. За что отвечает команда «плоскость под углом» на панели «</w:t>
      </w:r>
      <w:r w:rsidRPr="005457BA">
        <w:t>Вспомогательные объекты</w:t>
      </w:r>
      <w:r>
        <w:t>» панели быстрого доступа?</w:t>
      </w:r>
    </w:p>
    <w:p w:rsidR="005457BA" w:rsidRDefault="005457BA" w:rsidP="007C4867">
      <w:pPr>
        <w:pStyle w:val="2"/>
      </w:pPr>
      <w:r>
        <w:t xml:space="preserve">6.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5457BA" w:rsidRDefault="005457BA" w:rsidP="007C4867">
      <w:pPr>
        <w:pStyle w:val="2"/>
      </w:pPr>
      <w:r>
        <w:t>7. Расскажите назначение и основные возможности команды «Зеркальный массив».</w:t>
      </w:r>
    </w:p>
    <w:p w:rsidR="005457BA" w:rsidRDefault="007C4867" w:rsidP="007C4867">
      <w:pPr>
        <w:pStyle w:val="2"/>
      </w:pPr>
      <w:r>
        <w:t>8. Расскажите назначение и основные возможности команды «Отверстие с зенковкой». Расскажите способы позиционирования, которые используются при выполнении данной команды?</w:t>
      </w: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012288" w:rsidP="00CD7F5D">
      <w:pPr>
        <w:pStyle w:val="11"/>
        <w:rPr>
          <w:rStyle w:val="fheading1"/>
        </w:rPr>
      </w:pPr>
      <w:bookmarkStart w:id="10" w:name="_Toc122532303"/>
      <w:r>
        <w:lastRenderedPageBreak/>
        <w:t>Р</w:t>
      </w:r>
      <w:r w:rsidR="00CD7F5D">
        <w:t>абота №</w:t>
      </w:r>
      <w:r w:rsidR="00CD7F5D">
        <w:rPr>
          <w:rStyle w:val="fheading1"/>
        </w:rPr>
        <w:t xml:space="preserve"> 3. </w:t>
      </w:r>
      <w:r w:rsidR="00172557">
        <w:rPr>
          <w:rStyle w:val="fheading1"/>
        </w:rPr>
        <w:t>Формообразующая операция «Элемент по траектории»</w:t>
      </w:r>
      <w:bookmarkEnd w:id="10"/>
    </w:p>
    <w:p w:rsidR="00F66546" w:rsidRDefault="00F66546" w:rsidP="00F66546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</w:t>
      </w:r>
      <w:r w:rsidR="001B41DA">
        <w:t>Лопасть</w:t>
      </w:r>
      <w:r>
        <w:t>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F66546" w:rsidRDefault="00F66546" w:rsidP="00F66546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172557">
        <w:t>третий</w:t>
      </w:r>
      <w:r>
        <w:t xml:space="preserve"> урок «</w:t>
      </w:r>
      <w:r w:rsidR="001B41DA" w:rsidRPr="001B41DA">
        <w:t>Операция по траектории. Модель Лопасть</w:t>
      </w:r>
      <w:r>
        <w:t>» согласно предложенным рекомендациям. Обратите внимание, что в процессе выполнения детали «</w:t>
      </w:r>
      <w:r w:rsidR="00132B7E">
        <w:t>Лопасть</w:t>
      </w:r>
      <w:r>
        <w:t>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F66546" w:rsidRDefault="00F66546" w:rsidP="00F66546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8</w:t>
      </w:r>
      <w:r>
        <w:t>.</w:t>
      </w:r>
    </w:p>
    <w:p w:rsidR="00760331" w:rsidRDefault="00760331" w:rsidP="00760331">
      <w:pPr>
        <w:pStyle w:val="2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22DBD4A5" wp14:editId="66798FD6">
            <wp:extent cx="2120108" cy="208524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45252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546" w:rsidRDefault="00F66546" w:rsidP="00F66546">
      <w:pPr>
        <w:pStyle w:val="2"/>
        <w:ind w:firstLine="0"/>
        <w:jc w:val="center"/>
      </w:pPr>
      <w:r>
        <w:t xml:space="preserve">Рисунок </w:t>
      </w:r>
      <w:r w:rsidR="00E53624">
        <w:t>8</w:t>
      </w:r>
      <w:r>
        <w:t xml:space="preserve"> – Трёхмерная модель детали «</w:t>
      </w:r>
      <w:r w:rsidR="00132B7E">
        <w:t>Лопасть</w:t>
      </w:r>
      <w:r>
        <w:t>»</w:t>
      </w:r>
    </w:p>
    <w:p w:rsidR="002E09E5" w:rsidRDefault="002E09E5" w:rsidP="007E76A8">
      <w:pPr>
        <w:pStyle w:val="2"/>
        <w:ind w:firstLine="0"/>
        <w:jc w:val="center"/>
      </w:pPr>
    </w:p>
    <w:p w:rsidR="00F66546" w:rsidRDefault="00F66546" w:rsidP="00F66546">
      <w:pPr>
        <w:pStyle w:val="2"/>
      </w:pPr>
      <w:r>
        <w:t>После выполнения детали «</w:t>
      </w:r>
      <w:r w:rsidR="00E1051A">
        <w:t>Лопасть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132B7E">
        <w:t>3</w:t>
      </w:r>
      <w:r>
        <w:t xml:space="preserve">. Номер варианта выбирается согласно последней цифре </w:t>
      </w:r>
      <w:r>
        <w:lastRenderedPageBreak/>
        <w:t xml:space="preserve">зачётки. На рисунке </w:t>
      </w:r>
      <w:r w:rsidR="00E53624">
        <w:t>9</w:t>
      </w:r>
      <w:r>
        <w:t xml:space="preserve"> представлен общий вид детали «</w:t>
      </w:r>
      <w:r w:rsidR="00132B7E">
        <w:t>Лопасть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A1786A" w:rsidP="007E76A8">
      <w:pPr>
        <w:pStyle w:val="2"/>
        <w:ind w:firstLine="0"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2.75pt;height:203.25pt">
            <v:imagedata r:id="rId15" o:title="Лопасть"/>
          </v:shape>
        </w:pict>
      </w:r>
    </w:p>
    <w:p w:rsidR="00F66546" w:rsidRDefault="00F66546" w:rsidP="00F66546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9</w:t>
      </w:r>
      <w:r>
        <w:t xml:space="preserve"> – Перечень размеров детали вилка, для внесения изменений согласно вашему варианту</w:t>
      </w:r>
    </w:p>
    <w:p w:rsidR="00CB7E2A" w:rsidRDefault="00CB7E2A" w:rsidP="007E76A8">
      <w:pPr>
        <w:pStyle w:val="2"/>
        <w:ind w:firstLine="0"/>
        <w:jc w:val="center"/>
      </w:pPr>
    </w:p>
    <w:p w:rsidR="00F66546" w:rsidRDefault="00F66546" w:rsidP="00F66546">
      <w:pPr>
        <w:pStyle w:val="2"/>
        <w:ind w:firstLine="0"/>
      </w:pPr>
      <w:r>
        <w:t xml:space="preserve">Таблица </w:t>
      </w:r>
      <w:r w:rsidR="00132B7E">
        <w:t>3</w:t>
      </w:r>
      <w:r>
        <w:t xml:space="preserve">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6E2C3D" w:rsidRPr="00E53B1A" w:rsidTr="00D44128">
        <w:trPr>
          <w:jc w:val="center"/>
        </w:trPr>
        <w:tc>
          <w:tcPr>
            <w:tcW w:w="975" w:type="dxa"/>
            <w:vMerge w:val="restart"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  <w:vMerge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457BA">
              <w:rPr>
                <w:sz w:val="18"/>
                <w:szCs w:val="18"/>
              </w:rPr>
              <w:t>65</w:t>
            </w:r>
          </w:p>
        </w:tc>
        <w:tc>
          <w:tcPr>
            <w:tcW w:w="699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457BA">
              <w:rPr>
                <w:sz w:val="18"/>
                <w:szCs w:val="18"/>
              </w:rPr>
              <w:t>200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98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74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680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6E2C3D" w:rsidRPr="009043FD" w:rsidRDefault="006E2C3D" w:rsidP="009043FD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84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82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580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73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68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545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115</w:t>
            </w:r>
          </w:p>
        </w:tc>
      </w:tr>
    </w:tbl>
    <w:p w:rsidR="0063049E" w:rsidRDefault="0063049E"/>
    <w:p w:rsidR="00E1051A" w:rsidRDefault="00E1051A" w:rsidP="00E1051A">
      <w:pPr>
        <w:pStyle w:val="2"/>
      </w:pPr>
      <w:r>
        <w:lastRenderedPageBreak/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</w:t>
      </w:r>
      <w:proofErr w:type="gramStart"/>
      <w:r w:rsidR="00012288">
        <w:t xml:space="preserve">и </w:t>
      </w:r>
      <w:r>
        <w:t xml:space="preserve"> необходимо</w:t>
      </w:r>
      <w:proofErr w:type="gramEnd"/>
      <w:r>
        <w:t xml:space="preserve">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63049E" w:rsidRDefault="0063049E" w:rsidP="0063049E">
      <w:pPr>
        <w:pStyle w:val="2"/>
      </w:pPr>
      <w:r>
        <w:t xml:space="preserve">1. Опишите принцип создания деталей формообразующей операцией «элемент </w:t>
      </w:r>
      <w:r w:rsidR="006412B2">
        <w:t>по траектории</w:t>
      </w:r>
      <w:r>
        <w:t>». Перечислите основные элементы и возможности данной формообразующей операции.</w:t>
      </w:r>
    </w:p>
    <w:p w:rsidR="006412B2" w:rsidRDefault="006412B2" w:rsidP="0063049E">
      <w:pPr>
        <w:pStyle w:val="2"/>
      </w:pPr>
      <w:r>
        <w:t>2. Использовались ли переменные</w:t>
      </w:r>
      <w:r w:rsidRPr="006412B2">
        <w:t xml:space="preserve"> </w:t>
      </w:r>
      <w:r>
        <w:t xml:space="preserve">при создании детали «Лопасть»? Если </w:t>
      </w:r>
      <w:r w:rsidR="00115380">
        <w:t>использовались,</w:t>
      </w:r>
      <w:r>
        <w:t xml:space="preserve"> то поясните функционал и назначение данн</w:t>
      </w:r>
      <w:r w:rsidR="00115380">
        <w:t>ой вкладки.</w:t>
      </w:r>
    </w:p>
    <w:p w:rsidR="008305F8" w:rsidRDefault="00115380" w:rsidP="008305F8">
      <w:pPr>
        <w:pStyle w:val="2"/>
      </w:pPr>
      <w:r>
        <w:t xml:space="preserve">3. </w:t>
      </w:r>
      <w:r w:rsidR="008305F8">
        <w:t>За что отвечает команда «Спираль цилиндрическая» на панели «Элементы каркаса» панели быстрого доступа?</w:t>
      </w:r>
    </w:p>
    <w:p w:rsidR="008305F8" w:rsidRDefault="008305F8" w:rsidP="008305F8">
      <w:pPr>
        <w:pStyle w:val="2"/>
      </w:pPr>
      <w:r>
        <w:t xml:space="preserve">4.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63049E" w:rsidRDefault="0063049E"/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012288" w:rsidP="00CD7F5D">
      <w:pPr>
        <w:pStyle w:val="11"/>
        <w:rPr>
          <w:rStyle w:val="fheading1"/>
        </w:rPr>
      </w:pPr>
      <w:bookmarkStart w:id="11" w:name="_Toc122532304"/>
      <w:r>
        <w:lastRenderedPageBreak/>
        <w:t>Р</w:t>
      </w:r>
      <w:r w:rsidR="00CD7F5D">
        <w:t>абота №</w:t>
      </w:r>
      <w:r w:rsidR="00CD7F5D">
        <w:rPr>
          <w:rStyle w:val="fheading1"/>
        </w:rPr>
        <w:t xml:space="preserve"> 4. </w:t>
      </w:r>
      <w:r w:rsidR="00BC74F5">
        <w:rPr>
          <w:rStyle w:val="fheading1"/>
        </w:rPr>
        <w:t>Формообразующая операция «Элемент</w:t>
      </w:r>
      <w:r w:rsidR="00CD7F5D">
        <w:rPr>
          <w:rStyle w:val="fheading1"/>
        </w:rPr>
        <w:t xml:space="preserve"> по сечениям</w:t>
      </w:r>
      <w:r w:rsidR="00BC74F5">
        <w:rPr>
          <w:rStyle w:val="fheading1"/>
        </w:rPr>
        <w:t>»</w:t>
      </w:r>
      <w:bookmarkEnd w:id="11"/>
    </w:p>
    <w:p w:rsidR="00E1051A" w:rsidRDefault="00E1051A" w:rsidP="00E1051A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«Молоток»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E1051A" w:rsidRDefault="00E1051A" w:rsidP="00E1051A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172557">
        <w:t>четвёртый</w:t>
      </w:r>
      <w:r>
        <w:t xml:space="preserve"> урок «</w:t>
      </w:r>
      <w:r w:rsidRPr="00E1051A">
        <w:t>Операция по сечениям. Модель Молоток</w:t>
      </w:r>
      <w:r>
        <w:t>» согласно предложенным рекомендациям. Обратите внимание, что в процессе выполнения детали «Молоток»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E1051A" w:rsidRDefault="00E1051A" w:rsidP="00E1051A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10</w:t>
      </w:r>
      <w:r>
        <w:t>.</w:t>
      </w:r>
    </w:p>
    <w:p w:rsidR="00E1051A" w:rsidRDefault="00E1051A" w:rsidP="00E1051A">
      <w:pPr>
        <w:pStyle w:val="2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608FF309" wp14:editId="0D6B8880">
            <wp:extent cx="2402779" cy="165967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3484" cy="16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51A" w:rsidRDefault="00E1051A" w:rsidP="00E1051A">
      <w:pPr>
        <w:pStyle w:val="2"/>
        <w:ind w:firstLine="0"/>
        <w:jc w:val="center"/>
      </w:pPr>
      <w:r>
        <w:t xml:space="preserve">Рисунок </w:t>
      </w:r>
      <w:r w:rsidR="00E53624">
        <w:t>10</w:t>
      </w:r>
      <w:r>
        <w:t xml:space="preserve"> – Трёхмерная модель детали «Молоток»</w:t>
      </w:r>
    </w:p>
    <w:p w:rsidR="00E1051A" w:rsidRDefault="00E1051A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t xml:space="preserve">После выполнения детали «Молоток», вам необходимо внести изменения в конструкцию данной детали согласно представленной таблице </w:t>
      </w:r>
      <w:r w:rsidR="00F04095">
        <w:t>4</w:t>
      </w:r>
      <w:r>
        <w:t xml:space="preserve">. Номер варианта выбирается согласно последней цифре зачётки. На рисунке </w:t>
      </w:r>
      <w:r w:rsidR="00F04095">
        <w:t>1</w:t>
      </w:r>
      <w:r w:rsidR="00E53624">
        <w:t>1</w:t>
      </w:r>
      <w:r>
        <w:t xml:space="preserve"> представлен общий вид детали «Молоток», </w:t>
      </w:r>
      <w:r>
        <w:lastRenderedPageBreak/>
        <w:t>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A1786A" w:rsidP="007E76A8">
      <w:pPr>
        <w:pStyle w:val="2"/>
        <w:ind w:firstLine="0"/>
        <w:jc w:val="center"/>
      </w:pPr>
      <w:r>
        <w:pict>
          <v:shape id="_x0000_i1026" type="#_x0000_t75" style="width:291pt;height:219.75pt">
            <v:imagedata r:id="rId17" o:title="Молоток"/>
          </v:shape>
        </w:pict>
      </w:r>
    </w:p>
    <w:p w:rsidR="00E1051A" w:rsidRDefault="00E1051A" w:rsidP="00E1051A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1</w:t>
      </w:r>
      <w:r>
        <w:t xml:space="preserve"> – Перечень размеров детали вилка, для внесения изменений согласно вашему варианту</w:t>
      </w:r>
    </w:p>
    <w:p w:rsidR="00E1051A" w:rsidRDefault="00E1051A" w:rsidP="00E1051A">
      <w:pPr>
        <w:pStyle w:val="2"/>
        <w:ind w:firstLine="0"/>
        <w:jc w:val="center"/>
      </w:pPr>
    </w:p>
    <w:p w:rsidR="00E1051A" w:rsidRDefault="00E1051A" w:rsidP="00E1051A">
      <w:pPr>
        <w:pStyle w:val="2"/>
        <w:ind w:firstLine="0"/>
      </w:pPr>
      <w:r>
        <w:t>Таблица 4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5454AF" w:rsidRPr="00E53B1A" w:rsidTr="00D44128">
        <w:trPr>
          <w:jc w:val="center"/>
        </w:trPr>
        <w:tc>
          <w:tcPr>
            <w:tcW w:w="975" w:type="dxa"/>
            <w:vMerge w:val="restart"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  <w:vMerge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11</w:t>
            </w:r>
          </w:p>
        </w:tc>
        <w:tc>
          <w:tcPr>
            <w:tcW w:w="699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24</w:t>
            </w:r>
          </w:p>
        </w:tc>
        <w:tc>
          <w:tcPr>
            <w:tcW w:w="690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58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27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62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67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31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72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36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78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13.2</w:t>
            </w:r>
          </w:p>
        </w:tc>
      </w:tr>
    </w:tbl>
    <w:p w:rsidR="00E71E76" w:rsidRDefault="00E71E76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lastRenderedPageBreak/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</w:t>
      </w:r>
      <w:proofErr w:type="gramStart"/>
      <w:r w:rsidR="00012288">
        <w:t xml:space="preserve">и </w:t>
      </w:r>
      <w:r>
        <w:t xml:space="preserve"> необходимо</w:t>
      </w:r>
      <w:proofErr w:type="gramEnd"/>
      <w:r>
        <w:t xml:space="preserve">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2523DF" w:rsidRDefault="002523DF" w:rsidP="002523DF">
      <w:pPr>
        <w:pStyle w:val="2"/>
      </w:pPr>
      <w:r>
        <w:t xml:space="preserve">1. Опишите принцип создания деталей формообразующей операцией «элемент по </w:t>
      </w:r>
      <w:r w:rsidR="00AE7F61">
        <w:t>сечениям</w:t>
      </w:r>
      <w:r>
        <w:t>». Перечислите основные элементы и возможности данной формообразующей операции.</w:t>
      </w:r>
    </w:p>
    <w:p w:rsidR="00AE7F61" w:rsidRDefault="00AE7F61" w:rsidP="00AE7F61">
      <w:pPr>
        <w:pStyle w:val="2"/>
      </w:pPr>
      <w:r>
        <w:t xml:space="preserve">2.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AE7F61" w:rsidRDefault="00AE7F61" w:rsidP="00AE7F61">
      <w:pPr>
        <w:pStyle w:val="2"/>
      </w:pPr>
      <w:r>
        <w:t>3. За что отвечает команда «</w:t>
      </w:r>
      <w:r w:rsidRPr="00AE7F61">
        <w:t>Плоскость через точку перпендикулярно ребру</w:t>
      </w:r>
      <w:r>
        <w:t xml:space="preserve">» </w:t>
      </w:r>
      <w:r w:rsidRPr="00AE7F61">
        <w:t xml:space="preserve">на панели </w:t>
      </w:r>
      <w:r>
        <w:t>«</w:t>
      </w:r>
      <w:r w:rsidRPr="00AE7F61">
        <w:t>Вспомогательные объекты</w:t>
      </w:r>
      <w:r>
        <w:t>» панели инструментов.</w:t>
      </w:r>
    </w:p>
    <w:p w:rsidR="00AE7F61" w:rsidRDefault="00AE7F61" w:rsidP="00AE7F61">
      <w:pPr>
        <w:pStyle w:val="2"/>
      </w:pPr>
      <w:r>
        <w:t xml:space="preserve">4. </w:t>
      </w:r>
      <w:r w:rsidRPr="00AE7F61">
        <w:t>При указании вершин, ребер, осей, граней и плоскостей в графической области происходит динамический поиск объектов — при прохождении курсора над объектом этот объект подсвечивается, а курсор меняет свой вид.</w:t>
      </w:r>
      <w:r>
        <w:t xml:space="preserve"> При указании каких объектов курсор имеет следующий вид, как показано на рисунках ниже? </w:t>
      </w:r>
    </w:p>
    <w:p w:rsidR="00AE7F61" w:rsidRDefault="00AE7F61" w:rsidP="00AE7F61">
      <w:pPr>
        <w:pStyle w:val="2"/>
        <w:jc w:val="center"/>
      </w:pPr>
      <w:r>
        <w:rPr>
          <w:noProof/>
          <w:lang w:eastAsia="ru-RU"/>
        </w:rPr>
        <w:drawing>
          <wp:inline distT="0" distB="0" distL="0" distR="0" wp14:anchorId="71603D03" wp14:editId="141183DE">
            <wp:extent cx="276225" cy="3429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EFCA526" wp14:editId="3D58AA47">
            <wp:extent cx="314325" cy="3048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D8928DB" wp14:editId="61F122D6">
            <wp:extent cx="333375" cy="3048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AD25E4E" wp14:editId="7378CC1F">
            <wp:extent cx="352425" cy="3333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C3BAFC7" wp14:editId="18D36280">
            <wp:extent cx="304800" cy="352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0769010" wp14:editId="5F8154D5">
            <wp:extent cx="323850" cy="3524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A050DC" wp14:editId="444AF94A">
            <wp:extent cx="266700" cy="33337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3DF" w:rsidRDefault="002523DF" w:rsidP="007E76A8">
      <w:pPr>
        <w:pStyle w:val="2"/>
        <w:ind w:firstLine="0"/>
        <w:jc w:val="center"/>
      </w:pP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012288" w:rsidP="009B6F2E">
      <w:pPr>
        <w:pStyle w:val="11"/>
        <w:rPr>
          <w:rStyle w:val="fheading1"/>
        </w:rPr>
      </w:pPr>
      <w:bookmarkStart w:id="12" w:name="_Toc122532305"/>
      <w:r>
        <w:lastRenderedPageBreak/>
        <w:t>Р</w:t>
      </w:r>
      <w:r w:rsidR="00CD7F5D">
        <w:t>абота №</w:t>
      </w:r>
      <w:r w:rsidR="00CD7F5D">
        <w:rPr>
          <w:rStyle w:val="fheading1"/>
        </w:rPr>
        <w:t xml:space="preserve"> 5. Создание сборки</w:t>
      </w:r>
      <w:r w:rsidR="00BC74F5">
        <w:rPr>
          <w:rStyle w:val="fheading1"/>
        </w:rPr>
        <w:t xml:space="preserve"> и ассоциативных чертежей и спецификации</w:t>
      </w:r>
      <w:bookmarkEnd w:id="12"/>
    </w:p>
    <w:p w:rsidR="00B2444F" w:rsidRDefault="00B2444F" w:rsidP="00B2444F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</w:t>
      </w:r>
      <w:r w:rsidR="00F04095" w:rsidRPr="00F04095">
        <w:t>сбор</w:t>
      </w:r>
      <w:r w:rsidR="00F04095">
        <w:t>очной единицы</w:t>
      </w:r>
      <w:r w:rsidR="00F04095" w:rsidRPr="00F04095">
        <w:t xml:space="preserve"> «Держатель»</w:t>
      </w:r>
      <w:r>
        <w:t xml:space="preserve">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B2444F" w:rsidRDefault="00B2444F" w:rsidP="00B2444F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A71908">
        <w:t>пятый</w:t>
      </w:r>
      <w:r>
        <w:t xml:space="preserve"> урок «</w:t>
      </w:r>
      <w:r w:rsidR="00F04095" w:rsidRPr="00F04095">
        <w:t>Создание сборки. Создание спецификации сборки. Модель Держатель</w:t>
      </w:r>
      <w:r>
        <w:t xml:space="preserve">» согласно предложенным рекомендациям. Обратите внимание, что в процессе выполнения </w:t>
      </w:r>
      <w:r w:rsidR="00F04095" w:rsidRPr="00F04095">
        <w:t>сборки «Держатель»</w:t>
      </w:r>
      <w:r>
        <w:t xml:space="preserve">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B2444F" w:rsidRDefault="00B2444F" w:rsidP="00B2444F">
      <w:pPr>
        <w:pStyle w:val="2"/>
      </w:pPr>
      <w:r>
        <w:t>В конце выполнения всех операций у вас получится трёхмерная модель</w:t>
      </w:r>
      <w:r w:rsidR="00A71908">
        <w:t xml:space="preserve"> сборки</w:t>
      </w:r>
      <w:r>
        <w:t xml:space="preserve">, которая представлена на рисунке </w:t>
      </w:r>
      <w:r w:rsidR="00F04095">
        <w:t>1</w:t>
      </w:r>
      <w:r w:rsidR="00E53624">
        <w:t>2</w:t>
      </w:r>
      <w:r>
        <w:t>.</w:t>
      </w:r>
    </w:p>
    <w:p w:rsidR="00B2444F" w:rsidRDefault="00B2444F" w:rsidP="00B2444F">
      <w:pPr>
        <w:pStyle w:val="2"/>
        <w:rPr>
          <w:rStyle w:val="fheading1"/>
        </w:rPr>
      </w:pPr>
    </w:p>
    <w:p w:rsidR="002E09E5" w:rsidRDefault="002E09E5" w:rsidP="002E09E5">
      <w:pPr>
        <w:jc w:val="center"/>
      </w:pPr>
      <w:r>
        <w:rPr>
          <w:noProof/>
          <w:lang w:eastAsia="ru-RU"/>
        </w:rPr>
        <w:drawing>
          <wp:inline distT="0" distB="0" distL="0" distR="0" wp14:anchorId="0B4A5EFB" wp14:editId="3F2A8785">
            <wp:extent cx="1426851" cy="2390188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44964" cy="2420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44F" w:rsidRDefault="00B2444F" w:rsidP="00B2444F">
      <w:pPr>
        <w:pStyle w:val="2"/>
      </w:pPr>
      <w:r w:rsidRPr="00B2444F">
        <w:t xml:space="preserve">Рисунок </w:t>
      </w:r>
      <w:r w:rsidR="00F04095">
        <w:t>1</w:t>
      </w:r>
      <w:r w:rsidR="00E53624">
        <w:t>2</w:t>
      </w:r>
      <w:r w:rsidRPr="00B2444F">
        <w:t xml:space="preserve"> – Трёхмерная модель </w:t>
      </w:r>
      <w:r w:rsidR="00F04095">
        <w:t>сборки</w:t>
      </w:r>
      <w:r w:rsidRPr="00B2444F">
        <w:t xml:space="preserve"> «</w:t>
      </w:r>
      <w:r w:rsidR="00F04095">
        <w:t>Держатель</w:t>
      </w:r>
      <w:r w:rsidRPr="00B2444F">
        <w:t>»</w:t>
      </w:r>
    </w:p>
    <w:p w:rsidR="00B2444F" w:rsidRPr="002E09E5" w:rsidRDefault="00B2444F" w:rsidP="002E09E5">
      <w:pPr>
        <w:jc w:val="center"/>
      </w:pPr>
    </w:p>
    <w:p w:rsidR="00B2444F" w:rsidRDefault="00B2444F" w:rsidP="00B2444F">
      <w:pPr>
        <w:pStyle w:val="2"/>
      </w:pPr>
      <w:r>
        <w:lastRenderedPageBreak/>
        <w:t xml:space="preserve">После выполнения </w:t>
      </w:r>
      <w:r w:rsidR="00A71908">
        <w:t>сборки</w:t>
      </w:r>
      <w:r>
        <w:t xml:space="preserve"> «</w:t>
      </w:r>
      <w:r w:rsidR="00A71908">
        <w:t>Держатель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F04095">
        <w:t>5</w:t>
      </w:r>
      <w:r>
        <w:t xml:space="preserve">. Номер варианта выбирается согласно последней цифре зачётки. На рисунке </w:t>
      </w:r>
      <w:r w:rsidR="00F04095">
        <w:t>1</w:t>
      </w:r>
      <w:r w:rsidR="00E53624">
        <w:t>3</w:t>
      </w:r>
      <w:r>
        <w:t xml:space="preserve"> представлен общий вид </w:t>
      </w:r>
      <w:r w:rsidR="004766EE">
        <w:t>сборки</w:t>
      </w:r>
      <w:r>
        <w:t xml:space="preserve"> «</w:t>
      </w:r>
      <w:r w:rsidR="004766EE">
        <w:t>Держатель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</w:t>
      </w:r>
      <w:r w:rsidR="004766EE">
        <w:t xml:space="preserve"> сборки</w:t>
      </w:r>
      <w:r>
        <w:t xml:space="preserve"> необходимо представить в отчёте.</w:t>
      </w: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D9DC5F7" wp14:editId="08C08DF8">
            <wp:extent cx="2606639" cy="1860380"/>
            <wp:effectExtent l="0" t="0" r="3810" b="6985"/>
            <wp:docPr id="3" name="Рисунок 3" descr="C:\Users\ART\AppData\Local\Microsoft\Windows\INetCache\Content.Word\Держатель _ ОМТ-02.000_Результ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T\AppData\Local\Microsoft\Windows\INetCache\Content.Word\Держатель _ ОМТ-02.000_Результат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890" cy="187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DAE" w:rsidRDefault="008E5DAE" w:rsidP="008E5DAE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3</w:t>
      </w:r>
      <w:r>
        <w:t xml:space="preserve"> – Перечень размеров детали вилка, для внесения изменений согласно вашему варианту</w:t>
      </w:r>
    </w:p>
    <w:p w:rsidR="008E5DAE" w:rsidRDefault="008E5DAE" w:rsidP="008E5DAE">
      <w:pPr>
        <w:pStyle w:val="2"/>
        <w:ind w:firstLine="0"/>
        <w:jc w:val="center"/>
      </w:pPr>
    </w:p>
    <w:p w:rsidR="008E5DAE" w:rsidRDefault="008E5DAE" w:rsidP="008E5DAE">
      <w:pPr>
        <w:pStyle w:val="2"/>
        <w:ind w:firstLine="0"/>
      </w:pPr>
      <w:r>
        <w:t>Таблица 5 – Варианты заданий для самостоятельной работы</w:t>
      </w:r>
    </w:p>
    <w:p w:rsidR="00E71E76" w:rsidRDefault="00E71E76" w:rsidP="007E76A8">
      <w:pPr>
        <w:pStyle w:val="2"/>
        <w:ind w:firstLine="0"/>
        <w:jc w:val="center"/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1430"/>
        <w:gridCol w:w="1276"/>
      </w:tblGrid>
      <w:tr w:rsidR="00EF5D66" w:rsidRPr="00E53B1A" w:rsidTr="00EF5D66">
        <w:trPr>
          <w:jc w:val="center"/>
        </w:trPr>
        <w:tc>
          <w:tcPr>
            <w:tcW w:w="975" w:type="dxa"/>
            <w:vMerge w:val="restart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2706" w:type="dxa"/>
            <w:gridSpan w:val="2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  <w:vMerge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430" w:type="dxa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1276" w:type="dxa"/>
          </w:tcPr>
          <w:p w:rsidR="00EF5D66" w:rsidRDefault="00EF5D66" w:rsidP="00EF5D66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</w:tr>
    </w:tbl>
    <w:p w:rsidR="00E1051A" w:rsidRDefault="00E1051A" w:rsidP="00E1051A">
      <w:pPr>
        <w:pStyle w:val="2"/>
      </w:pPr>
    </w:p>
    <w:p w:rsidR="00E1051A" w:rsidRDefault="00E1051A" w:rsidP="00E1051A">
      <w:pPr>
        <w:pStyle w:val="2"/>
      </w:pPr>
      <w:r>
        <w:lastRenderedPageBreak/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</w:t>
      </w:r>
      <w:proofErr w:type="gramStart"/>
      <w:r w:rsidR="00012288">
        <w:t xml:space="preserve">и </w:t>
      </w:r>
      <w:r>
        <w:t xml:space="preserve"> необходимо</w:t>
      </w:r>
      <w:proofErr w:type="gramEnd"/>
      <w:r>
        <w:t xml:space="preserve">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4933AC" w:rsidRDefault="004933AC" w:rsidP="004933AC">
      <w:pPr>
        <w:pStyle w:val="2"/>
      </w:pPr>
      <w:r>
        <w:t xml:space="preserve">1. </w:t>
      </w:r>
      <w:r w:rsidR="00E322A4">
        <w:t>Что такое сопряжение? Зачем необходим процесс наложения сопряжений в процессе создания сборки?</w:t>
      </w:r>
    </w:p>
    <w:p w:rsidR="00E322A4" w:rsidRDefault="00E322A4" w:rsidP="004933AC">
      <w:pPr>
        <w:pStyle w:val="2"/>
      </w:pPr>
      <w:r>
        <w:t>2. Поясните назначение команды «Скрыть все вспомогательные объекты» и «Скрыть все вспомогательные объекты в компонентах» на панели быстрого доступа? В каких случаях данные команды необходимы при создании сборок?</w:t>
      </w:r>
    </w:p>
    <w:p w:rsidR="00E322A4" w:rsidRDefault="00E322A4" w:rsidP="004933AC">
      <w:pPr>
        <w:pStyle w:val="2"/>
      </w:pPr>
      <w:r>
        <w:t>3. Поясните, для каких целей в сборках применяются переменные? Применяли ли вы переменные при создании сборки «Держатель»?</w:t>
      </w:r>
    </w:p>
    <w:p w:rsidR="00E322A4" w:rsidRDefault="007C3D55" w:rsidP="004933AC">
      <w:pPr>
        <w:pStyle w:val="2"/>
      </w:pPr>
      <w:r>
        <w:t xml:space="preserve">4. </w:t>
      </w:r>
      <w:r w:rsidR="005B409D">
        <w:t xml:space="preserve">При выполнении построения сборочной единиц держатель, первая деталь имеет значок </w:t>
      </w:r>
      <w:r w:rsidR="005B409D">
        <w:rPr>
          <w:noProof/>
          <w:lang w:eastAsia="ru-RU"/>
        </w:rPr>
        <w:drawing>
          <wp:inline distT="0" distB="0" distL="0" distR="0" wp14:anchorId="5E131286" wp14:editId="1CBA77B2">
            <wp:extent cx="190500" cy="23812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409D">
        <w:t xml:space="preserve"> </w:t>
      </w:r>
      <w:r w:rsidR="005B409D" w:rsidRPr="005B409D">
        <w:t>слева от имени компонента в Дереве построения</w:t>
      </w:r>
      <w:r w:rsidR="005B409D">
        <w:t>. Поясните, что обозначает данный значок? Для каких целей он служит?</w:t>
      </w:r>
    </w:p>
    <w:p w:rsidR="005B409D" w:rsidRDefault="005B409D" w:rsidP="004933AC">
      <w:pPr>
        <w:pStyle w:val="2"/>
      </w:pPr>
      <w:r>
        <w:t xml:space="preserve">5. Как необходимо производить процесс создания сборки, если </w:t>
      </w:r>
      <w:r w:rsidR="00F27658">
        <w:t>недостаточно базовых сопряжений</w:t>
      </w:r>
      <w:r>
        <w:t xml:space="preserve"> чтобы определить </w:t>
      </w:r>
      <w:r w:rsidR="00F27658">
        <w:t>её</w:t>
      </w:r>
      <w:r>
        <w:t xml:space="preserve"> в пространстве</w:t>
      </w:r>
      <w:r w:rsidR="00F27658">
        <w:t>?</w:t>
      </w:r>
    </w:p>
    <w:p w:rsidR="00805485" w:rsidRDefault="00805485" w:rsidP="004933AC">
      <w:pPr>
        <w:pStyle w:val="2"/>
      </w:pPr>
      <w:r>
        <w:t>6. Как происходит процесс создания ассоциативного сборочного чертежа к рассматриваемой модели держателя? Укажите основные этапы создания чертежа.</w:t>
      </w:r>
    </w:p>
    <w:p w:rsidR="00805485" w:rsidRDefault="00805485" w:rsidP="00805485">
      <w:pPr>
        <w:pStyle w:val="2"/>
      </w:pPr>
      <w:r>
        <w:t>7. Как происходит процесс создания ассоциативной спецификации к рассматриваемой модели держателя? Укажите основные этапы доработки спецификации.</w:t>
      </w: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012288" w:rsidP="009B6F2E">
      <w:pPr>
        <w:pStyle w:val="11"/>
      </w:pPr>
      <w:bookmarkStart w:id="13" w:name="_Toc122532306"/>
      <w:r>
        <w:lastRenderedPageBreak/>
        <w:t>Р</w:t>
      </w:r>
      <w:r w:rsidR="009B6F2E">
        <w:t>абота №</w:t>
      </w:r>
      <w:r w:rsidR="009B6F2E">
        <w:rPr>
          <w:rStyle w:val="fheading1"/>
        </w:rPr>
        <w:t xml:space="preserve"> 6. </w:t>
      </w:r>
      <w:proofErr w:type="spellStart"/>
      <w:r w:rsidR="00BC74F5">
        <w:rPr>
          <w:rStyle w:val="fheading1"/>
        </w:rPr>
        <w:t>Формообразующия</w:t>
      </w:r>
      <w:proofErr w:type="spellEnd"/>
      <w:r w:rsidR="00BC74F5">
        <w:rPr>
          <w:rStyle w:val="fheading1"/>
        </w:rPr>
        <w:t xml:space="preserve"> операция «Листовое тело»</w:t>
      </w:r>
      <w:bookmarkEnd w:id="13"/>
    </w:p>
    <w:p w:rsidR="00B2444F" w:rsidRDefault="00B2444F" w:rsidP="00B2444F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</w:t>
      </w:r>
      <w:r w:rsidR="00C305C9">
        <w:t xml:space="preserve">штампованной </w:t>
      </w:r>
      <w:r>
        <w:t>детали «</w:t>
      </w:r>
      <w:r w:rsidR="00C305C9">
        <w:t>Планка</w:t>
      </w:r>
      <w:r>
        <w:t>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B2444F" w:rsidRDefault="00B2444F" w:rsidP="00B2444F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2E2EDD">
        <w:t>восьмой</w:t>
      </w:r>
      <w:r>
        <w:t xml:space="preserve"> урок «</w:t>
      </w:r>
      <w:r w:rsidR="002E2EDD" w:rsidRPr="002E2EDD">
        <w:t>Операции гибки и штамповки. Модель Планка</w:t>
      </w:r>
      <w:r>
        <w:t>» согласно предложенным рекомендациям. Обратите внимание, что в процессе выполнения детали «</w:t>
      </w:r>
      <w:r w:rsidR="002E2EDD">
        <w:t>Планка</w:t>
      </w:r>
      <w:r>
        <w:t>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B2444F" w:rsidRDefault="00B2444F" w:rsidP="00B2444F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2E2EDD">
        <w:t>1</w:t>
      </w:r>
      <w:r w:rsidR="00E53624">
        <w:t>4</w:t>
      </w:r>
      <w:r>
        <w:t>.</w:t>
      </w:r>
    </w:p>
    <w:p w:rsidR="00E71E76" w:rsidRDefault="00E71E76" w:rsidP="007E76A8">
      <w:pPr>
        <w:pStyle w:val="2"/>
        <w:ind w:firstLine="0"/>
        <w:jc w:val="center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88EB969" wp14:editId="566BD180">
            <wp:extent cx="3451556" cy="165922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61980" cy="1664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EDD" w:rsidRDefault="002E2EDD" w:rsidP="002E2EDD">
      <w:pPr>
        <w:pStyle w:val="2"/>
        <w:ind w:firstLine="0"/>
        <w:jc w:val="center"/>
      </w:pPr>
      <w:r>
        <w:t>Рисунок 1</w:t>
      </w:r>
      <w:r w:rsidR="00E53624">
        <w:t>4</w:t>
      </w:r>
      <w:r>
        <w:t xml:space="preserve"> – Трёхмерная модель детали «Планка»</w:t>
      </w:r>
    </w:p>
    <w:p w:rsidR="00B2444F" w:rsidRDefault="00B2444F" w:rsidP="00B2444F">
      <w:pPr>
        <w:pStyle w:val="2"/>
      </w:pPr>
    </w:p>
    <w:p w:rsidR="00B2444F" w:rsidRDefault="00B2444F" w:rsidP="00B2444F">
      <w:pPr>
        <w:pStyle w:val="2"/>
      </w:pPr>
      <w:r>
        <w:t>После выполнения детали «</w:t>
      </w:r>
      <w:r w:rsidR="002E2EDD">
        <w:t>Планка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011868">
        <w:t>6</w:t>
      </w:r>
      <w:r>
        <w:t xml:space="preserve">. Номер варианта выбирается согласно последней цифре зачётки. На рисунке </w:t>
      </w:r>
      <w:r w:rsidR="00011868">
        <w:t>1</w:t>
      </w:r>
      <w:r w:rsidR="00E53624">
        <w:t>5</w:t>
      </w:r>
      <w:r>
        <w:t xml:space="preserve"> представлен общий вид детали «</w:t>
      </w:r>
      <w:r w:rsidR="002E2EDD">
        <w:t>Планка</w:t>
      </w:r>
      <w:r>
        <w:t xml:space="preserve">», размеры и параметр, которые необходимо изменить согласно своему </w:t>
      </w:r>
      <w:r>
        <w:lastRenderedPageBreak/>
        <w:t>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1510BF9" wp14:editId="1D44F539">
            <wp:extent cx="2593620" cy="2643505"/>
            <wp:effectExtent l="0" t="0" r="0" b="4445"/>
            <wp:docPr id="4" name="Рисунок 4" descr="C:\Users\ART\AppData\Local\Microsoft\Windows\INetCache\Content.Word\Дета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RT\AppData\Local\Microsoft\Windows\INetCache\Content.Word\Деталь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65" cy="265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DAE" w:rsidRDefault="008E5DAE" w:rsidP="008E5DAE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5</w:t>
      </w:r>
      <w:r>
        <w:t xml:space="preserve"> – Перечень размеров детали вилка, для внесения изменений согласно вашему варианту</w:t>
      </w:r>
    </w:p>
    <w:p w:rsidR="008E5DAE" w:rsidRDefault="008E5DAE" w:rsidP="008E5DAE">
      <w:pPr>
        <w:pStyle w:val="2"/>
        <w:ind w:firstLine="0"/>
        <w:jc w:val="center"/>
      </w:pPr>
    </w:p>
    <w:p w:rsidR="008E5DAE" w:rsidRDefault="008E5DAE" w:rsidP="008E5DAE">
      <w:pPr>
        <w:pStyle w:val="2"/>
        <w:ind w:firstLine="0"/>
      </w:pPr>
      <w:r>
        <w:t>Таблица 6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E37D9B" w:rsidRPr="00E53B1A" w:rsidTr="00D44128">
        <w:trPr>
          <w:jc w:val="center"/>
        </w:trPr>
        <w:tc>
          <w:tcPr>
            <w:tcW w:w="975" w:type="dxa"/>
            <w:vMerge w:val="restart"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  <w:vMerge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E37D9B" w:rsidRPr="005B409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B409D">
              <w:rPr>
                <w:sz w:val="18"/>
                <w:szCs w:val="18"/>
              </w:rPr>
              <w:t>3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1.4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2.4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1.4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2.6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3.5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</w:tr>
    </w:tbl>
    <w:p w:rsidR="00E37D9B" w:rsidRDefault="00E37D9B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t xml:space="preserve">При выполнении </w:t>
      </w:r>
      <w:r w:rsidR="00012288">
        <w:t xml:space="preserve">контрольной работы необходимо представить скриншот изменённой согласно варианта задания модели </w:t>
      </w:r>
      <w:proofErr w:type="gramStart"/>
      <w:r w:rsidR="00012288">
        <w:t xml:space="preserve">и </w:t>
      </w:r>
      <w:r>
        <w:t xml:space="preserve"> </w:t>
      </w:r>
      <w:r>
        <w:lastRenderedPageBreak/>
        <w:t>необходимо</w:t>
      </w:r>
      <w:proofErr w:type="gramEnd"/>
      <w:r>
        <w:t xml:space="preserve">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0A63D2" w:rsidRDefault="000A63D2" w:rsidP="000A63D2">
      <w:pPr>
        <w:pStyle w:val="2"/>
      </w:pPr>
      <w:r>
        <w:t xml:space="preserve">1. </w:t>
      </w:r>
      <w:r w:rsidR="00565F59" w:rsidRPr="00565F59">
        <w:t xml:space="preserve">Опишите принцип создания деталей </w:t>
      </w:r>
      <w:r w:rsidR="00565F59">
        <w:t xml:space="preserve">вспомогательной </w:t>
      </w:r>
      <w:r w:rsidR="00565F59" w:rsidRPr="00565F59">
        <w:t>формообразующей операцией «</w:t>
      </w:r>
      <w:r w:rsidR="00565F59">
        <w:t>листовое тело</w:t>
      </w:r>
      <w:r w:rsidR="00565F59" w:rsidRPr="00565F59">
        <w:t>». Перечислите основные элементы и возможности данной формообразующей операции.</w:t>
      </w:r>
    </w:p>
    <w:p w:rsidR="00C34BCA" w:rsidRDefault="00C34BCA" w:rsidP="000A63D2">
      <w:pPr>
        <w:pStyle w:val="2"/>
      </w:pPr>
      <w:r>
        <w:t>2. Чем принципиально отличается создание деталей с использованием «листового моделирования» от создания деталей с использованием «твердотельного моделирования»?</w:t>
      </w:r>
    </w:p>
    <w:p w:rsidR="00A74498" w:rsidRDefault="00A74498" w:rsidP="00A74498">
      <w:pPr>
        <w:pStyle w:val="2"/>
      </w:pPr>
      <w:r>
        <w:t>3. Какое действие выполняет команда «Сгиб»? Перечислите основные свойства и возможности данной команды?</w:t>
      </w:r>
    </w:p>
    <w:p w:rsidR="00A74498" w:rsidRDefault="00A74498" w:rsidP="00A74498">
      <w:pPr>
        <w:pStyle w:val="2"/>
      </w:pPr>
      <w:r>
        <w:t>4. Какое действие выполняет команда «</w:t>
      </w:r>
      <w:r>
        <w:rPr>
          <w:rStyle w:val="fdocument"/>
        </w:rPr>
        <w:t>Закрытая штамповка</w:t>
      </w:r>
      <w:r>
        <w:t>»? Перечислите основные свойства и возможности данной команды?</w:t>
      </w:r>
    </w:p>
    <w:p w:rsidR="00C34BCA" w:rsidRDefault="00A74498" w:rsidP="000A63D2">
      <w:pPr>
        <w:pStyle w:val="2"/>
      </w:pPr>
      <w:r>
        <w:t>5. Для каких целей используется команда «</w:t>
      </w:r>
      <w:r>
        <w:rPr>
          <w:rStyle w:val="fdocument"/>
        </w:rPr>
        <w:t xml:space="preserve">Разогнуть» и «Согнуть» </w:t>
      </w:r>
      <w:r w:rsidRPr="00A74498">
        <w:rPr>
          <w:rStyle w:val="fdocument"/>
        </w:rPr>
        <w:t xml:space="preserve">на панели </w:t>
      </w:r>
      <w:r>
        <w:rPr>
          <w:rStyle w:val="fdocument"/>
        </w:rPr>
        <w:t>«</w:t>
      </w:r>
      <w:r w:rsidRPr="00A74498">
        <w:rPr>
          <w:rStyle w:val="fdocument"/>
        </w:rPr>
        <w:t>Элементы листового тела</w:t>
      </w:r>
      <w:r>
        <w:rPr>
          <w:rStyle w:val="fdocument"/>
        </w:rPr>
        <w:t>»</w:t>
      </w:r>
      <w:r w:rsidRPr="00A74498">
        <w:rPr>
          <w:rStyle w:val="fdocument"/>
        </w:rPr>
        <w:t>?</w:t>
      </w:r>
    </w:p>
    <w:p w:rsidR="007D7B46" w:rsidRDefault="007D7B4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7D7B46" w:rsidP="007D7B46">
      <w:pPr>
        <w:pStyle w:val="11"/>
      </w:pPr>
      <w:bookmarkStart w:id="14" w:name="_Toc122532307"/>
      <w:r>
        <w:lastRenderedPageBreak/>
        <w:t>Перечень использованных информационных ресурсов</w:t>
      </w:r>
      <w:bookmarkEnd w:id="14"/>
    </w:p>
    <w:p w:rsidR="007D7B46" w:rsidRDefault="004B06B2" w:rsidP="007D7B46">
      <w:pPr>
        <w:pStyle w:val="2"/>
      </w:pPr>
      <w:r w:rsidRPr="004B06B2">
        <w:t xml:space="preserve">1. </w:t>
      </w:r>
      <w:proofErr w:type="spellStart"/>
      <w:r w:rsidRPr="004B06B2">
        <w:t>Бучельникова</w:t>
      </w:r>
      <w:proofErr w:type="spellEnd"/>
      <w:r w:rsidRPr="004B06B2">
        <w:t xml:space="preserve">, Т. А. Основы 3D моделирования в программе </w:t>
      </w:r>
      <w:proofErr w:type="gramStart"/>
      <w:r w:rsidRPr="004B06B2">
        <w:t>Компас :</w:t>
      </w:r>
      <w:proofErr w:type="gramEnd"/>
      <w:r w:rsidRPr="004B06B2">
        <w:t xml:space="preserve"> учебно-методическое пособие / Т. А. </w:t>
      </w:r>
      <w:proofErr w:type="spellStart"/>
      <w:r w:rsidRPr="004B06B2">
        <w:t>Бучельникова</w:t>
      </w:r>
      <w:proofErr w:type="spellEnd"/>
      <w:r w:rsidRPr="004B06B2">
        <w:t xml:space="preserve">. — </w:t>
      </w:r>
      <w:proofErr w:type="gramStart"/>
      <w:r w:rsidRPr="004B06B2">
        <w:t>Тюмень :</w:t>
      </w:r>
      <w:proofErr w:type="gramEnd"/>
      <w:r w:rsidRPr="004B06B2">
        <w:t xml:space="preserve"> ГАУ Северного Зауралья, 2021. — 60 с. — </w:t>
      </w:r>
      <w:proofErr w:type="gramStart"/>
      <w:r w:rsidRPr="004B06B2">
        <w:t>Текст :</w:t>
      </w:r>
      <w:proofErr w:type="gramEnd"/>
      <w:r w:rsidRPr="004B06B2">
        <w:t xml:space="preserve"> электронный // Лань : электронно-библиотечная система. — URL: https://e.lanbook.com/book/179203 (дата обращения: 21.12.2022). — Режим доступа: для </w:t>
      </w:r>
      <w:proofErr w:type="spellStart"/>
      <w:r w:rsidRPr="004B06B2">
        <w:t>авториз</w:t>
      </w:r>
      <w:proofErr w:type="spellEnd"/>
      <w:r w:rsidRPr="004B06B2">
        <w:t>. пользователей.</w:t>
      </w:r>
    </w:p>
    <w:p w:rsidR="004B06B2" w:rsidRDefault="004B06B2" w:rsidP="004B06B2">
      <w:pPr>
        <w:pStyle w:val="2"/>
      </w:pPr>
      <w:r>
        <w:t>2. 3D-моделирование в КОМПАС-3D версий V17 и выше. Учебное пособие для вузов. — СПб.: Питер, 2021. — 256 с.: ил. — (Серия «Учебник для вузов»).</w:t>
      </w:r>
    </w:p>
    <w:p w:rsidR="004B06B2" w:rsidRPr="004B06B2" w:rsidRDefault="004B06B2" w:rsidP="004B06B2">
      <w:pPr>
        <w:pStyle w:val="2"/>
        <w:rPr>
          <w:lang w:val="en-US"/>
        </w:rPr>
      </w:pPr>
      <w:r>
        <w:t xml:space="preserve">3. </w:t>
      </w:r>
      <w:r w:rsidRPr="004B06B2">
        <w:t>Обучающие материалы</w:t>
      </w:r>
      <w:r>
        <w:t>. Азбука КОМПАС-3</w:t>
      </w:r>
      <w:r>
        <w:rPr>
          <w:lang w:val="en-US"/>
        </w:rPr>
        <w:t>D</w:t>
      </w:r>
      <w:r w:rsidRPr="004B06B2">
        <w:t xml:space="preserve">: [сайт]. </w:t>
      </w:r>
      <w:r w:rsidRPr="004B06B2">
        <w:rPr>
          <w:lang w:val="en-US"/>
        </w:rPr>
        <w:t xml:space="preserve">URL: </w:t>
      </w:r>
      <w:hyperlink r:id="rId30" w:history="1">
        <w:r w:rsidRPr="004B06B2">
          <w:rPr>
            <w:rStyle w:val="a4"/>
            <w:lang w:val="en-US"/>
          </w:rPr>
          <w:t>https://kompas.ru/publications/docs/</w:t>
        </w:r>
      </w:hyperlink>
      <w:r w:rsidRPr="004B06B2">
        <w:rPr>
          <w:lang w:val="en-US"/>
        </w:rPr>
        <w:t xml:space="preserve"> </w:t>
      </w:r>
    </w:p>
    <w:sectPr w:rsidR="004B06B2" w:rsidRPr="004B06B2" w:rsidSect="00225AB7">
      <w:pgSz w:w="8420" w:h="11907" w:orient="landscape" w:code="9"/>
      <w:pgMar w:top="851" w:right="851" w:bottom="851" w:left="851" w:header="709" w:footer="709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45">
      <wne:acd wne:acdName="acd1"/>
    </wne:keymap>
    <wne:keymap wne:kcmPrimary="0251">
      <wne:acd wne:acdName="acd0"/>
    </wne:keymap>
  </wne:keymaps>
  <wne:toolbars>
    <wne:acdManifest>
      <wne:acdEntry wne:acdName="acd0"/>
      <wne:acdEntry wne:acdName="acd1"/>
    </wne:acdManifest>
  </wne:toolbars>
  <wne:acds>
    <wne:acd wne:argValue="AgAhBEIEOAQ7BEwEMQA=" wne:acdName="acd0" wne:fciIndexBasedOn="0065"/>
    <wne:acd wne:argValue="AgAhBEIEOAQ7BEwEMgA=" wne:acdName="acd1" wne:fciIndexBasedOn="0065"/>
  </wne:acd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bookFoldPrint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5B8"/>
    <w:rsid w:val="00011868"/>
    <w:rsid w:val="00012288"/>
    <w:rsid w:val="00046AF1"/>
    <w:rsid w:val="00083590"/>
    <w:rsid w:val="000A63D2"/>
    <w:rsid w:val="000E6738"/>
    <w:rsid w:val="00115380"/>
    <w:rsid w:val="00132B7E"/>
    <w:rsid w:val="00172557"/>
    <w:rsid w:val="00195C1A"/>
    <w:rsid w:val="001A0ED9"/>
    <w:rsid w:val="001B41DA"/>
    <w:rsid w:val="001D7311"/>
    <w:rsid w:val="001E2DE9"/>
    <w:rsid w:val="00225AB7"/>
    <w:rsid w:val="002523DF"/>
    <w:rsid w:val="00266DF5"/>
    <w:rsid w:val="00273C37"/>
    <w:rsid w:val="002A7CB6"/>
    <w:rsid w:val="002D2BE9"/>
    <w:rsid w:val="002E09E5"/>
    <w:rsid w:val="002E2EDD"/>
    <w:rsid w:val="002E51B6"/>
    <w:rsid w:val="002F000D"/>
    <w:rsid w:val="00326D6D"/>
    <w:rsid w:val="00357C57"/>
    <w:rsid w:val="003B01A0"/>
    <w:rsid w:val="003E730C"/>
    <w:rsid w:val="003F2FF4"/>
    <w:rsid w:val="00423784"/>
    <w:rsid w:val="00443F68"/>
    <w:rsid w:val="004766EE"/>
    <w:rsid w:val="004933AC"/>
    <w:rsid w:val="004B06B2"/>
    <w:rsid w:val="004B6D9D"/>
    <w:rsid w:val="004C57B9"/>
    <w:rsid w:val="005053DE"/>
    <w:rsid w:val="00524A00"/>
    <w:rsid w:val="005444A3"/>
    <w:rsid w:val="005454AF"/>
    <w:rsid w:val="005457BA"/>
    <w:rsid w:val="005538E3"/>
    <w:rsid w:val="00565F59"/>
    <w:rsid w:val="00572C8C"/>
    <w:rsid w:val="005A42D3"/>
    <w:rsid w:val="005A7B18"/>
    <w:rsid w:val="005B409D"/>
    <w:rsid w:val="006025B8"/>
    <w:rsid w:val="00623F6A"/>
    <w:rsid w:val="0063049E"/>
    <w:rsid w:val="006412B2"/>
    <w:rsid w:val="00642E87"/>
    <w:rsid w:val="00656265"/>
    <w:rsid w:val="00662B25"/>
    <w:rsid w:val="006A5F5A"/>
    <w:rsid w:val="006C1C96"/>
    <w:rsid w:val="006E2C3D"/>
    <w:rsid w:val="00760331"/>
    <w:rsid w:val="00764190"/>
    <w:rsid w:val="007C3D55"/>
    <w:rsid w:val="007C4867"/>
    <w:rsid w:val="007D0B53"/>
    <w:rsid w:val="007D7B46"/>
    <w:rsid w:val="007E76A8"/>
    <w:rsid w:val="00805485"/>
    <w:rsid w:val="008175DE"/>
    <w:rsid w:val="008305F8"/>
    <w:rsid w:val="0083281D"/>
    <w:rsid w:val="00870458"/>
    <w:rsid w:val="00894393"/>
    <w:rsid w:val="008B5896"/>
    <w:rsid w:val="008E5DAE"/>
    <w:rsid w:val="009043FD"/>
    <w:rsid w:val="00927FB5"/>
    <w:rsid w:val="00985DB4"/>
    <w:rsid w:val="00996B2C"/>
    <w:rsid w:val="009B40D6"/>
    <w:rsid w:val="009B6F2E"/>
    <w:rsid w:val="00A0567E"/>
    <w:rsid w:val="00A1786A"/>
    <w:rsid w:val="00A40691"/>
    <w:rsid w:val="00A40ABF"/>
    <w:rsid w:val="00A505CD"/>
    <w:rsid w:val="00A71908"/>
    <w:rsid w:val="00A74498"/>
    <w:rsid w:val="00AE7F61"/>
    <w:rsid w:val="00AF4ADD"/>
    <w:rsid w:val="00B2444F"/>
    <w:rsid w:val="00B36E6C"/>
    <w:rsid w:val="00B734E0"/>
    <w:rsid w:val="00BC2702"/>
    <w:rsid w:val="00BC74F5"/>
    <w:rsid w:val="00BD2C72"/>
    <w:rsid w:val="00BD365C"/>
    <w:rsid w:val="00BE3D6A"/>
    <w:rsid w:val="00C305C9"/>
    <w:rsid w:val="00C34BCA"/>
    <w:rsid w:val="00C50582"/>
    <w:rsid w:val="00C70984"/>
    <w:rsid w:val="00C77174"/>
    <w:rsid w:val="00CA434B"/>
    <w:rsid w:val="00CB7497"/>
    <w:rsid w:val="00CB7E2A"/>
    <w:rsid w:val="00CD5353"/>
    <w:rsid w:val="00CD7F5D"/>
    <w:rsid w:val="00D44128"/>
    <w:rsid w:val="00E1051A"/>
    <w:rsid w:val="00E322A4"/>
    <w:rsid w:val="00E37D9B"/>
    <w:rsid w:val="00E53624"/>
    <w:rsid w:val="00E53B1A"/>
    <w:rsid w:val="00E71E76"/>
    <w:rsid w:val="00E80967"/>
    <w:rsid w:val="00E97B73"/>
    <w:rsid w:val="00EF5D66"/>
    <w:rsid w:val="00F007D3"/>
    <w:rsid w:val="00F0257C"/>
    <w:rsid w:val="00F04095"/>
    <w:rsid w:val="00F27658"/>
    <w:rsid w:val="00F66546"/>
    <w:rsid w:val="00FB686F"/>
    <w:rsid w:val="00FC5454"/>
    <w:rsid w:val="00FC5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B28105"/>
  <w15:chartTrackingRefBased/>
  <w15:docId w15:val="{C35A5F28-E001-445A-8C51-B7A4190B8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27F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7098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Стиль1"/>
    <w:basedOn w:val="1"/>
    <w:link w:val="12"/>
    <w:qFormat/>
    <w:rsid w:val="00CD5353"/>
    <w:pPr>
      <w:suppressAutoHyphens/>
      <w:spacing w:before="360" w:after="360" w:line="360" w:lineRule="auto"/>
      <w:ind w:firstLine="567"/>
      <w:jc w:val="both"/>
    </w:pPr>
    <w:rPr>
      <w:rFonts w:ascii="Arial" w:hAnsi="Arial" w:cs="Arial"/>
      <w:b/>
      <w:color w:val="000000" w:themeColor="text1"/>
      <w:sz w:val="20"/>
      <w:szCs w:val="20"/>
    </w:rPr>
  </w:style>
  <w:style w:type="paragraph" w:customStyle="1" w:styleId="2">
    <w:name w:val="Стиль2"/>
    <w:basedOn w:val="a"/>
    <w:link w:val="20"/>
    <w:qFormat/>
    <w:rsid w:val="00CD5353"/>
    <w:pPr>
      <w:spacing w:after="0" w:line="360" w:lineRule="auto"/>
      <w:ind w:firstLine="567"/>
      <w:jc w:val="both"/>
    </w:pPr>
    <w:rPr>
      <w:rFonts w:ascii="Arial" w:hAnsi="Arial" w:cs="Arial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927FB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12">
    <w:name w:val="Стиль1 Знак"/>
    <w:basedOn w:val="10"/>
    <w:link w:val="11"/>
    <w:rsid w:val="00CD5353"/>
    <w:rPr>
      <w:rFonts w:ascii="Arial" w:eastAsiaTheme="majorEastAsia" w:hAnsi="Arial" w:cs="Arial"/>
      <w:b/>
      <w:color w:val="000000" w:themeColor="text1"/>
      <w:sz w:val="20"/>
      <w:szCs w:val="20"/>
    </w:rPr>
  </w:style>
  <w:style w:type="character" w:customStyle="1" w:styleId="fparagraph">
    <w:name w:val="f_paragraph"/>
    <w:basedOn w:val="a0"/>
    <w:rsid w:val="00662B25"/>
  </w:style>
  <w:style w:type="character" w:customStyle="1" w:styleId="20">
    <w:name w:val="Стиль2 Знак"/>
    <w:basedOn w:val="a0"/>
    <w:link w:val="2"/>
    <w:rsid w:val="00CD5353"/>
    <w:rPr>
      <w:rFonts w:ascii="Arial" w:hAnsi="Arial" w:cs="Arial"/>
      <w:sz w:val="20"/>
      <w:szCs w:val="20"/>
    </w:rPr>
  </w:style>
  <w:style w:type="character" w:customStyle="1" w:styleId="fdocument">
    <w:name w:val="f_document"/>
    <w:basedOn w:val="a0"/>
    <w:rsid w:val="00662B25"/>
  </w:style>
  <w:style w:type="character" w:customStyle="1" w:styleId="fdef">
    <w:name w:val="f_def"/>
    <w:basedOn w:val="a0"/>
    <w:rsid w:val="00662B25"/>
  </w:style>
  <w:style w:type="character" w:customStyle="1" w:styleId="fpoint">
    <w:name w:val="f_point"/>
    <w:basedOn w:val="a0"/>
    <w:rsid w:val="001D7311"/>
  </w:style>
  <w:style w:type="character" w:customStyle="1" w:styleId="fparameter">
    <w:name w:val="f_parameter"/>
    <w:basedOn w:val="a0"/>
    <w:rsid w:val="001D7311"/>
  </w:style>
  <w:style w:type="character" w:customStyle="1" w:styleId="fheading1">
    <w:name w:val="f_heading1"/>
    <w:basedOn w:val="a0"/>
    <w:rsid w:val="00CD7F5D"/>
    <w:rPr>
      <w:color w:val="000000"/>
    </w:rPr>
  </w:style>
  <w:style w:type="paragraph" w:styleId="a3">
    <w:name w:val="TOC Heading"/>
    <w:basedOn w:val="1"/>
    <w:next w:val="a"/>
    <w:uiPriority w:val="39"/>
    <w:unhideWhenUsed/>
    <w:qFormat/>
    <w:rsid w:val="00046AF1"/>
    <w:pPr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046AF1"/>
    <w:pPr>
      <w:spacing w:after="100"/>
    </w:pPr>
  </w:style>
  <w:style w:type="character" w:styleId="a4">
    <w:name w:val="Hyperlink"/>
    <w:basedOn w:val="a0"/>
    <w:uiPriority w:val="99"/>
    <w:unhideWhenUsed/>
    <w:rsid w:val="00046AF1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E53B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CA434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C7098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t-p">
    <w:name w:val="dt-p"/>
    <w:basedOn w:val="a"/>
    <w:rsid w:val="00C709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t-m">
    <w:name w:val="dt-m"/>
    <w:basedOn w:val="a0"/>
    <w:rsid w:val="00C709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56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69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5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29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customXml" Target="../customXml/item1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microsoft.com/office/2006/relationships/keyMapCustomizations" Target="customizations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s://kompas.ru/publications/doc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457BCA-99AE-41A9-A070-F83BB1F346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25</Pages>
  <Words>3187</Words>
  <Characters>18171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21316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3</cp:revision>
  <dcterms:created xsi:type="dcterms:W3CDTF">2024-10-01T07:18:00Z</dcterms:created>
  <dcterms:modified xsi:type="dcterms:W3CDTF">2024-10-01T07:27:00Z</dcterms:modified>
</cp:coreProperties>
</file>